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00378" w14:textId="77777777" w:rsidR="00034215" w:rsidRPr="00A64C3F" w:rsidRDefault="000422A1" w:rsidP="00A64C3F">
      <w:pPr>
        <w:spacing w:line="276" w:lineRule="auto"/>
        <w:rPr>
          <w:rFonts w:ascii="Arial" w:hAnsi="Arial" w:cs="Arial"/>
          <w:sz w:val="22"/>
          <w:szCs w:val="22"/>
        </w:rPr>
      </w:pPr>
      <w:r w:rsidRPr="00A64C3F">
        <w:rPr>
          <w:rFonts w:ascii="Arial" w:hAnsi="Arial" w:cs="Arial"/>
          <w:noProof/>
          <w:sz w:val="22"/>
          <w:szCs w:val="22"/>
        </w:rPr>
        <w:drawing>
          <wp:inline distT="0" distB="0" distL="0" distR="0" wp14:anchorId="5AA97F13" wp14:editId="337CEDF2">
            <wp:extent cx="3000375" cy="847725"/>
            <wp:effectExtent l="0" t="0" r="9525" b="9525"/>
            <wp:docPr id="1" name="Picture 1" descr="MAIN Logo Blac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Black-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375" cy="847725"/>
                    </a:xfrm>
                    <a:prstGeom prst="rect">
                      <a:avLst/>
                    </a:prstGeom>
                    <a:noFill/>
                    <a:ln>
                      <a:noFill/>
                    </a:ln>
                  </pic:spPr>
                </pic:pic>
              </a:graphicData>
            </a:graphic>
          </wp:inline>
        </w:drawing>
      </w:r>
    </w:p>
    <w:p w14:paraId="7C71C8FD" w14:textId="77777777" w:rsidR="00E579A7" w:rsidRPr="00A64C3F" w:rsidRDefault="00E579A7" w:rsidP="00A64C3F">
      <w:pPr>
        <w:pStyle w:val="Heading1"/>
        <w:spacing w:line="276" w:lineRule="auto"/>
        <w:ind w:left="-720" w:firstLine="1440"/>
        <w:rPr>
          <w:rFonts w:ascii="Arial" w:hAnsi="Arial" w:cs="Arial"/>
          <w:sz w:val="22"/>
          <w:szCs w:val="22"/>
        </w:rPr>
      </w:pPr>
    </w:p>
    <w:p w14:paraId="34388D2B" w14:textId="38E81763" w:rsidR="00E579A7" w:rsidRPr="00A64C3F" w:rsidRDefault="00E579A7" w:rsidP="00A64C3F">
      <w:pPr>
        <w:spacing w:line="276" w:lineRule="auto"/>
        <w:ind w:left="-720"/>
        <w:rPr>
          <w:rFonts w:ascii="Arial" w:hAnsi="Arial" w:cs="Arial"/>
          <w:sz w:val="22"/>
          <w:szCs w:val="22"/>
        </w:rPr>
      </w:pPr>
    </w:p>
    <w:p w14:paraId="3AD5F2C1" w14:textId="3CCE9C06" w:rsidR="002B2142" w:rsidRPr="00A64C3F" w:rsidRDefault="002B2142" w:rsidP="00A64C3F">
      <w:pPr>
        <w:spacing w:line="276" w:lineRule="auto"/>
        <w:rPr>
          <w:rFonts w:ascii="Arial" w:hAnsi="Arial" w:cs="Arial"/>
          <w:b/>
          <w:bCs/>
          <w:sz w:val="22"/>
          <w:szCs w:val="22"/>
        </w:rPr>
      </w:pPr>
      <w:bookmarkStart w:id="0" w:name="_GoBack"/>
      <w:r w:rsidRPr="00A64C3F">
        <w:rPr>
          <w:rFonts w:ascii="Arial" w:hAnsi="Arial" w:cs="Arial"/>
          <w:b/>
          <w:bCs/>
          <w:color w:val="000000"/>
          <w:sz w:val="22"/>
          <w:szCs w:val="22"/>
        </w:rPr>
        <w:t>Assistant Director of Education &amp; Community Engagement</w:t>
      </w:r>
    </w:p>
    <w:bookmarkEnd w:id="0"/>
    <w:p w14:paraId="052491E7" w14:textId="77777777" w:rsidR="002B2142" w:rsidRPr="00A64C3F" w:rsidRDefault="002B2142" w:rsidP="00A64C3F">
      <w:pPr>
        <w:spacing w:line="276" w:lineRule="auto"/>
        <w:rPr>
          <w:rFonts w:ascii="Arial" w:hAnsi="Arial" w:cs="Arial"/>
          <w:color w:val="000000"/>
          <w:sz w:val="22"/>
          <w:szCs w:val="22"/>
        </w:rPr>
      </w:pPr>
    </w:p>
    <w:p w14:paraId="1940F44B" w14:textId="77777777" w:rsidR="009C4AAD" w:rsidRDefault="002B2142" w:rsidP="009C4AAD">
      <w:pPr>
        <w:spacing w:line="276" w:lineRule="auto"/>
        <w:ind w:firstLine="720"/>
        <w:rPr>
          <w:rFonts w:ascii="Arial" w:hAnsi="Arial" w:cs="Arial"/>
          <w:color w:val="000000"/>
          <w:sz w:val="22"/>
          <w:szCs w:val="22"/>
        </w:rPr>
      </w:pPr>
      <w:r w:rsidRPr="00A64C3F">
        <w:rPr>
          <w:rFonts w:ascii="Arial" w:hAnsi="Arial" w:cs="Arial"/>
          <w:color w:val="000000"/>
          <w:sz w:val="22"/>
          <w:szCs w:val="22"/>
        </w:rPr>
        <w:t xml:space="preserve">The Assistant Director of Education &amp; Community Engagement is an outgoing, passionate, self-motivated and detail-oriented person who is energized by supporting student achievement in the arts. </w:t>
      </w:r>
      <w:r w:rsidR="00A64C3F" w:rsidRPr="00A64C3F">
        <w:rPr>
          <w:rFonts w:ascii="Arial" w:hAnsi="Arial" w:cs="Arial"/>
          <w:color w:val="000000"/>
          <w:sz w:val="22"/>
          <w:szCs w:val="22"/>
        </w:rPr>
        <w:t>They work</w:t>
      </w:r>
      <w:r w:rsidRPr="00A64C3F">
        <w:rPr>
          <w:rFonts w:ascii="Arial" w:hAnsi="Arial" w:cs="Arial"/>
          <w:color w:val="000000"/>
          <w:sz w:val="22"/>
          <w:szCs w:val="22"/>
        </w:rPr>
        <w:t xml:space="preserve"> closely with the Director of Education and Community Engagement (EDCE) to manage the EDCE team and the symphony’s education and community engagement programs. </w:t>
      </w:r>
    </w:p>
    <w:p w14:paraId="71C967A8" w14:textId="6BE8935F" w:rsidR="002B2142" w:rsidRPr="00A64C3F" w:rsidRDefault="002B2142" w:rsidP="009C4AAD">
      <w:pPr>
        <w:spacing w:line="276" w:lineRule="auto"/>
        <w:ind w:firstLine="720"/>
        <w:rPr>
          <w:rFonts w:ascii="Arial" w:hAnsi="Arial" w:cs="Arial"/>
          <w:color w:val="000000"/>
          <w:sz w:val="22"/>
          <w:szCs w:val="22"/>
        </w:rPr>
      </w:pPr>
      <w:r w:rsidRPr="00A64C3F">
        <w:rPr>
          <w:rFonts w:ascii="Arial" w:hAnsi="Arial" w:cs="Arial"/>
          <w:color w:val="000000"/>
          <w:sz w:val="22"/>
          <w:szCs w:val="22"/>
        </w:rPr>
        <w:t>This position is directly responsible for applied music education programs, including the Richmond Symphony Youth Orchestra Program (YOP), and will oversee work related to the newly created Richmond Symphony School of Music (</w:t>
      </w:r>
      <w:proofErr w:type="spellStart"/>
      <w:r w:rsidRPr="00A64C3F">
        <w:rPr>
          <w:rFonts w:ascii="Arial" w:hAnsi="Arial" w:cs="Arial"/>
          <w:color w:val="000000"/>
          <w:sz w:val="22"/>
          <w:szCs w:val="22"/>
        </w:rPr>
        <w:t>RSSoM</w:t>
      </w:r>
      <w:proofErr w:type="spellEnd"/>
      <w:r w:rsidRPr="00A64C3F">
        <w:rPr>
          <w:rFonts w:ascii="Arial" w:hAnsi="Arial" w:cs="Arial"/>
          <w:color w:val="000000"/>
          <w:sz w:val="22"/>
          <w:szCs w:val="22"/>
        </w:rPr>
        <w:t xml:space="preserve">). </w:t>
      </w:r>
      <w:proofErr w:type="spellStart"/>
      <w:r w:rsidRPr="00A64C3F">
        <w:rPr>
          <w:rFonts w:ascii="Arial" w:hAnsi="Arial" w:cs="Arial"/>
          <w:color w:val="000000"/>
          <w:sz w:val="22"/>
          <w:szCs w:val="22"/>
        </w:rPr>
        <w:t>RSSoM</w:t>
      </w:r>
      <w:proofErr w:type="spellEnd"/>
      <w:r w:rsidRPr="00A64C3F">
        <w:rPr>
          <w:rFonts w:ascii="Arial" w:hAnsi="Arial" w:cs="Arial"/>
          <w:color w:val="000000"/>
          <w:sz w:val="22"/>
          <w:szCs w:val="22"/>
        </w:rPr>
        <w:t xml:space="preserve"> will house all virtual and in-person program offerings for YOP students in the upcoming year in addition to a number of other courses for students of all ages. The Assi</w:t>
      </w:r>
      <w:r w:rsidR="00A64C3F" w:rsidRPr="00A64C3F">
        <w:rPr>
          <w:rFonts w:ascii="Arial" w:hAnsi="Arial" w:cs="Arial"/>
          <w:color w:val="000000"/>
          <w:sz w:val="22"/>
          <w:szCs w:val="22"/>
        </w:rPr>
        <w:t xml:space="preserve">stant Director oversees the </w:t>
      </w:r>
      <w:proofErr w:type="spellStart"/>
      <w:r w:rsidR="00A64C3F" w:rsidRPr="00A64C3F">
        <w:rPr>
          <w:rFonts w:ascii="Arial" w:hAnsi="Arial" w:cs="Arial"/>
          <w:color w:val="000000"/>
          <w:sz w:val="22"/>
          <w:szCs w:val="22"/>
        </w:rPr>
        <w:t>RSSo</w:t>
      </w:r>
      <w:r w:rsidRPr="00A64C3F">
        <w:rPr>
          <w:rFonts w:ascii="Arial" w:hAnsi="Arial" w:cs="Arial"/>
          <w:color w:val="000000"/>
          <w:sz w:val="22"/>
          <w:szCs w:val="22"/>
        </w:rPr>
        <w:t>M</w:t>
      </w:r>
      <w:proofErr w:type="spellEnd"/>
      <w:r w:rsidRPr="00A64C3F">
        <w:rPr>
          <w:rFonts w:ascii="Arial" w:hAnsi="Arial" w:cs="Arial"/>
          <w:color w:val="000000"/>
          <w:sz w:val="22"/>
          <w:szCs w:val="22"/>
        </w:rPr>
        <w:t xml:space="preserve"> Parent Council and participates in the Curriculum Development Council and Steering Committee.</w:t>
      </w:r>
    </w:p>
    <w:p w14:paraId="569A7E62" w14:textId="77777777" w:rsidR="002B2142" w:rsidRPr="00A64C3F" w:rsidRDefault="002B2142" w:rsidP="00A64C3F">
      <w:pPr>
        <w:spacing w:line="276" w:lineRule="auto"/>
        <w:rPr>
          <w:rFonts w:ascii="Arial" w:hAnsi="Arial" w:cs="Arial"/>
          <w:color w:val="000000"/>
          <w:sz w:val="22"/>
          <w:szCs w:val="22"/>
        </w:rPr>
      </w:pPr>
    </w:p>
    <w:p w14:paraId="012CCDFE" w14:textId="5D735DB2" w:rsidR="002B2142" w:rsidRPr="00A64C3F" w:rsidRDefault="002B2142" w:rsidP="00A64C3F">
      <w:pPr>
        <w:spacing w:line="276" w:lineRule="auto"/>
        <w:rPr>
          <w:rFonts w:ascii="Arial" w:hAnsi="Arial" w:cs="Arial"/>
          <w:b/>
          <w:color w:val="000000"/>
          <w:sz w:val="22"/>
          <w:szCs w:val="22"/>
        </w:rPr>
      </w:pPr>
      <w:r w:rsidRPr="00A64C3F">
        <w:rPr>
          <w:rFonts w:ascii="Arial" w:hAnsi="Arial" w:cs="Arial"/>
          <w:b/>
          <w:color w:val="000000"/>
          <w:sz w:val="22"/>
          <w:szCs w:val="22"/>
        </w:rPr>
        <w:t>P</w:t>
      </w:r>
      <w:r w:rsidR="00A64C3F">
        <w:rPr>
          <w:rFonts w:ascii="Arial" w:hAnsi="Arial" w:cs="Arial"/>
          <w:b/>
          <w:color w:val="000000"/>
          <w:sz w:val="22"/>
          <w:szCs w:val="22"/>
        </w:rPr>
        <w:t>rimary responsibilities include</w:t>
      </w:r>
    </w:p>
    <w:p w14:paraId="4A06D245" w14:textId="20528F7A"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In conjunction with YOP conductors, plan and manage engaging programming for YOP students</w:t>
      </w:r>
    </w:p>
    <w:p w14:paraId="0935DDA4" w14:textId="7E154D39"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In conjunction with the Director of Operations, plan the yearly calendar including performances, rehearsals, sectionals, auditions, recruitment et al</w:t>
      </w:r>
      <w:r w:rsidR="00A63711" w:rsidRPr="00A64C3F">
        <w:rPr>
          <w:rFonts w:ascii="Arial" w:hAnsi="Arial" w:cs="Arial"/>
          <w:color w:val="000000"/>
          <w:sz w:val="22"/>
          <w:szCs w:val="22"/>
        </w:rPr>
        <w:t>.</w:t>
      </w:r>
    </w:p>
    <w:p w14:paraId="436F4FBB"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Lead, with the Director, new initiatives in music education programming for a young and growing community music school, both digital and in person</w:t>
      </w:r>
    </w:p>
    <w:p w14:paraId="4CD06A70"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Assist the Director in managing staff, interns, and volunteers</w:t>
      </w:r>
    </w:p>
    <w:p w14:paraId="5A482D35"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Hire coaches for orchestra sectionals, chamber music and other instrumental activities as needed</w:t>
      </w:r>
    </w:p>
    <w:p w14:paraId="6FB7A1B1"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Act as primary point of contact for program inquiries and recommendations</w:t>
      </w:r>
    </w:p>
    <w:p w14:paraId="6D8DAC75"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Oversee the YOP auditions including: Spring/Summer auditions for entry into ensembles and seating auditions</w:t>
      </w:r>
    </w:p>
    <w:p w14:paraId="0065B6DC"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Oversee music preparation and distribution</w:t>
      </w:r>
    </w:p>
    <w:p w14:paraId="722313F5" w14:textId="4920F61E"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 xml:space="preserve">Work with RSO marketing team to develop and maintain a social media &amp; marketing plan with respect to YOP and </w:t>
      </w:r>
      <w:proofErr w:type="spellStart"/>
      <w:r w:rsidRPr="00A64C3F">
        <w:rPr>
          <w:rFonts w:ascii="Arial" w:hAnsi="Arial" w:cs="Arial"/>
          <w:color w:val="000000"/>
          <w:sz w:val="22"/>
          <w:szCs w:val="22"/>
        </w:rPr>
        <w:t>RSS</w:t>
      </w:r>
      <w:r w:rsidR="00A64C3F" w:rsidRPr="00A64C3F">
        <w:rPr>
          <w:rFonts w:ascii="Arial" w:hAnsi="Arial" w:cs="Arial"/>
          <w:color w:val="000000"/>
          <w:sz w:val="22"/>
          <w:szCs w:val="22"/>
        </w:rPr>
        <w:t>o</w:t>
      </w:r>
      <w:r w:rsidRPr="00A64C3F">
        <w:rPr>
          <w:rFonts w:ascii="Arial" w:hAnsi="Arial" w:cs="Arial"/>
          <w:color w:val="000000"/>
          <w:sz w:val="22"/>
          <w:szCs w:val="22"/>
        </w:rPr>
        <w:t>M</w:t>
      </w:r>
      <w:proofErr w:type="spellEnd"/>
    </w:p>
    <w:p w14:paraId="6707BE53"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Coordinate volunteer programs including parent representatives, student work study and assist with managing department interns.</w:t>
      </w:r>
    </w:p>
    <w:p w14:paraId="62930542"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Develop strong partnerships with local music educators, supervisors and in-school music programs</w:t>
      </w:r>
    </w:p>
    <w:p w14:paraId="5BB39EB1"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Participate in various committees related to the Richmond Symphony Board of Trustees and the Richmond Symphony School of Music</w:t>
      </w:r>
    </w:p>
    <w:p w14:paraId="3FF30084" w14:textId="5F2F863E"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Prepar</w:t>
      </w:r>
      <w:r w:rsidR="005A52B3" w:rsidRPr="00A64C3F">
        <w:rPr>
          <w:rFonts w:ascii="Arial" w:hAnsi="Arial" w:cs="Arial"/>
          <w:color w:val="000000"/>
          <w:sz w:val="22"/>
          <w:szCs w:val="22"/>
        </w:rPr>
        <w:t>e</w:t>
      </w:r>
      <w:r w:rsidRPr="00A64C3F">
        <w:rPr>
          <w:rFonts w:ascii="Arial" w:hAnsi="Arial" w:cs="Arial"/>
          <w:color w:val="000000"/>
          <w:sz w:val="22"/>
          <w:szCs w:val="22"/>
        </w:rPr>
        <w:t xml:space="preserve"> monthly Payroll for education programs</w:t>
      </w:r>
    </w:p>
    <w:p w14:paraId="3D3DD7AF" w14:textId="1240784C" w:rsidR="005A52B3" w:rsidRPr="00A64C3F" w:rsidRDefault="005A52B3"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lastRenderedPageBreak/>
        <w:t xml:space="preserve">Manage, with the Director and other members of the EDCE team, the EDCE department and </w:t>
      </w:r>
      <w:proofErr w:type="spellStart"/>
      <w:r w:rsidRPr="00A64C3F">
        <w:rPr>
          <w:rFonts w:ascii="Arial" w:hAnsi="Arial" w:cs="Arial"/>
          <w:color w:val="000000"/>
          <w:sz w:val="22"/>
          <w:szCs w:val="22"/>
        </w:rPr>
        <w:t>RSSoM</w:t>
      </w:r>
      <w:proofErr w:type="spellEnd"/>
      <w:r w:rsidRPr="00A64C3F">
        <w:rPr>
          <w:rFonts w:ascii="Arial" w:hAnsi="Arial" w:cs="Arial"/>
          <w:color w:val="000000"/>
          <w:sz w:val="22"/>
          <w:szCs w:val="22"/>
        </w:rPr>
        <w:t xml:space="preserve"> budgets</w:t>
      </w:r>
    </w:p>
    <w:p w14:paraId="735BBF8F"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Track student progress and matriculation through programs</w:t>
      </w:r>
    </w:p>
    <w:p w14:paraId="65C51FF9" w14:textId="2498FCDB"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Actively and responsibly manage the daily operation of the Youth Orchestra Program and Orchestra Project summer camps including:</w:t>
      </w:r>
    </w:p>
    <w:p w14:paraId="7379D979"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Implement student recruitment, communication and retention plans to foster healthy program growth</w:t>
      </w:r>
    </w:p>
    <w:p w14:paraId="7471DD45"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Produce all parent/student mailings and calendar updates</w:t>
      </w:r>
    </w:p>
    <w:p w14:paraId="2B6F24C4"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 xml:space="preserve">Participate in the maintenance and updates to the </w:t>
      </w:r>
      <w:proofErr w:type="spellStart"/>
      <w:r w:rsidRPr="00A64C3F">
        <w:rPr>
          <w:rFonts w:ascii="Arial" w:hAnsi="Arial" w:cs="Arial"/>
          <w:color w:val="000000"/>
          <w:sz w:val="22"/>
          <w:szCs w:val="22"/>
        </w:rPr>
        <w:t>RSSoM</w:t>
      </w:r>
      <w:proofErr w:type="spellEnd"/>
      <w:r w:rsidRPr="00A64C3F">
        <w:rPr>
          <w:rFonts w:ascii="Arial" w:hAnsi="Arial" w:cs="Arial"/>
          <w:color w:val="000000"/>
          <w:sz w:val="22"/>
          <w:szCs w:val="22"/>
        </w:rPr>
        <w:t xml:space="preserve"> website, and as becomes necessary, social media</w:t>
      </w:r>
    </w:p>
    <w:p w14:paraId="6A8C26AB" w14:textId="1CCA5CF5"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 xml:space="preserve">Produce schedule, handbook, newsletter and all supporting materials for yearly YOP and </w:t>
      </w:r>
      <w:r w:rsidR="005A52B3" w:rsidRPr="00A64C3F">
        <w:rPr>
          <w:rFonts w:ascii="Arial" w:hAnsi="Arial" w:cs="Arial"/>
          <w:color w:val="000000"/>
          <w:sz w:val="22"/>
          <w:szCs w:val="22"/>
        </w:rPr>
        <w:t xml:space="preserve">OP </w:t>
      </w:r>
      <w:r w:rsidRPr="00A64C3F">
        <w:rPr>
          <w:rFonts w:ascii="Arial" w:hAnsi="Arial" w:cs="Arial"/>
          <w:color w:val="000000"/>
          <w:sz w:val="22"/>
          <w:szCs w:val="22"/>
        </w:rPr>
        <w:t>camp activities</w:t>
      </w:r>
    </w:p>
    <w:p w14:paraId="3B686F73" w14:textId="77777777" w:rsidR="002B2142"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Attend and coordinate auditions and weekly rehearsals, working with parent representatives, student work study and volunteers</w:t>
      </w:r>
      <w:r w:rsidRPr="00A64C3F">
        <w:rPr>
          <w:rFonts w:ascii="Arial" w:hAnsi="Arial" w:cs="Arial"/>
          <w:color w:val="000000"/>
          <w:sz w:val="22"/>
          <w:szCs w:val="22"/>
        </w:rPr>
        <w:tab/>
      </w:r>
    </w:p>
    <w:p w14:paraId="654BB57C" w14:textId="77777777" w:rsidR="006A7463" w:rsidRPr="00A64C3F" w:rsidRDefault="002B2142"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Maintain positive and active relationships with alumni</w:t>
      </w:r>
    </w:p>
    <w:p w14:paraId="09AA7569" w14:textId="77777777" w:rsidR="00A64C3F" w:rsidRPr="00A64C3F" w:rsidRDefault="006A7463" w:rsidP="00A64C3F">
      <w:pPr>
        <w:pStyle w:val="ListParagraph"/>
        <w:numPr>
          <w:ilvl w:val="0"/>
          <w:numId w:val="1"/>
        </w:numPr>
        <w:spacing w:line="276" w:lineRule="auto"/>
        <w:rPr>
          <w:rFonts w:ascii="Arial" w:hAnsi="Arial" w:cs="Arial"/>
          <w:color w:val="000000"/>
          <w:sz w:val="22"/>
          <w:szCs w:val="22"/>
        </w:rPr>
      </w:pPr>
      <w:r w:rsidRPr="00A64C3F">
        <w:rPr>
          <w:rFonts w:ascii="Arial" w:hAnsi="Arial" w:cs="Arial"/>
          <w:color w:val="000000"/>
          <w:sz w:val="22"/>
          <w:szCs w:val="22"/>
        </w:rPr>
        <w:t>Other duties as assigned</w:t>
      </w:r>
      <w:r w:rsidR="002B2142" w:rsidRPr="00A64C3F">
        <w:rPr>
          <w:rFonts w:ascii="Arial" w:hAnsi="Arial" w:cs="Arial"/>
          <w:color w:val="000000"/>
          <w:sz w:val="22"/>
          <w:szCs w:val="22"/>
        </w:rPr>
        <w:t xml:space="preserve">          </w:t>
      </w:r>
      <w:r w:rsidR="002B2142" w:rsidRPr="00A64C3F">
        <w:rPr>
          <w:rFonts w:ascii="Arial" w:hAnsi="Arial" w:cs="Arial"/>
          <w:color w:val="000000"/>
          <w:sz w:val="22"/>
          <w:szCs w:val="22"/>
        </w:rPr>
        <w:tab/>
        <w:t>           </w:t>
      </w:r>
    </w:p>
    <w:p w14:paraId="6560C9FF" w14:textId="77777777" w:rsidR="00A64C3F" w:rsidRPr="00A64C3F" w:rsidRDefault="00A64C3F" w:rsidP="00A64C3F">
      <w:pPr>
        <w:pStyle w:val="ListParagraph"/>
        <w:spacing w:line="276" w:lineRule="auto"/>
        <w:rPr>
          <w:rFonts w:ascii="Arial" w:hAnsi="Arial" w:cs="Arial"/>
          <w:b/>
          <w:color w:val="000000"/>
          <w:sz w:val="22"/>
          <w:szCs w:val="22"/>
        </w:rPr>
      </w:pPr>
    </w:p>
    <w:p w14:paraId="307659ED" w14:textId="2B2BB70F" w:rsidR="002B2142" w:rsidRPr="00A64C3F" w:rsidRDefault="002B2142" w:rsidP="00A64C3F">
      <w:pPr>
        <w:spacing w:line="276" w:lineRule="auto"/>
        <w:rPr>
          <w:rFonts w:ascii="Arial" w:hAnsi="Arial" w:cs="Arial"/>
          <w:b/>
          <w:color w:val="000000"/>
          <w:sz w:val="22"/>
          <w:szCs w:val="22"/>
        </w:rPr>
      </w:pPr>
      <w:r w:rsidRPr="00A64C3F">
        <w:rPr>
          <w:rFonts w:ascii="Arial" w:hAnsi="Arial" w:cs="Arial"/>
          <w:b/>
          <w:sz w:val="22"/>
          <w:szCs w:val="22"/>
        </w:rPr>
        <w:t>Qualifications</w:t>
      </w:r>
    </w:p>
    <w:p w14:paraId="1224F9D3" w14:textId="77777777" w:rsidR="002B2142" w:rsidRPr="00A64C3F" w:rsidRDefault="002B2142" w:rsidP="00A64C3F">
      <w:pPr>
        <w:pStyle w:val="ListParagraph"/>
        <w:numPr>
          <w:ilvl w:val="0"/>
          <w:numId w:val="6"/>
        </w:numPr>
        <w:spacing w:line="276" w:lineRule="auto"/>
        <w:rPr>
          <w:rFonts w:ascii="Arial" w:hAnsi="Arial" w:cs="Arial"/>
          <w:sz w:val="22"/>
          <w:szCs w:val="22"/>
        </w:rPr>
      </w:pPr>
      <w:r w:rsidRPr="00A64C3F">
        <w:rPr>
          <w:rFonts w:ascii="Arial" w:hAnsi="Arial" w:cs="Arial"/>
          <w:sz w:val="22"/>
          <w:szCs w:val="22"/>
        </w:rPr>
        <w:t>Bachelor’s degree required; music or music education preferred</w:t>
      </w:r>
    </w:p>
    <w:p w14:paraId="44B8AE2A" w14:textId="77777777" w:rsidR="006A7463" w:rsidRPr="00A64C3F" w:rsidRDefault="002B2142" w:rsidP="00A64C3F">
      <w:pPr>
        <w:pStyle w:val="ListParagraph"/>
        <w:numPr>
          <w:ilvl w:val="0"/>
          <w:numId w:val="6"/>
        </w:numPr>
        <w:spacing w:line="276" w:lineRule="auto"/>
        <w:rPr>
          <w:rFonts w:ascii="Arial" w:hAnsi="Arial" w:cs="Arial"/>
          <w:sz w:val="22"/>
          <w:szCs w:val="22"/>
        </w:rPr>
      </w:pPr>
      <w:r w:rsidRPr="00A64C3F">
        <w:rPr>
          <w:rFonts w:ascii="Arial" w:hAnsi="Arial" w:cs="Arial"/>
          <w:sz w:val="22"/>
          <w:szCs w:val="22"/>
        </w:rPr>
        <w:t>5-10 years’ experience in educational setting and/or direct arts management experience preferred • Experience with out-of-school time programming helpful</w:t>
      </w:r>
    </w:p>
    <w:p w14:paraId="1ED390F2" w14:textId="77777777" w:rsidR="006A7463" w:rsidRPr="00A64C3F" w:rsidRDefault="002B2142" w:rsidP="00A64C3F">
      <w:pPr>
        <w:pStyle w:val="ListParagraph"/>
        <w:numPr>
          <w:ilvl w:val="0"/>
          <w:numId w:val="6"/>
        </w:numPr>
        <w:spacing w:line="276" w:lineRule="auto"/>
        <w:rPr>
          <w:rFonts w:ascii="Arial" w:hAnsi="Arial" w:cs="Arial"/>
          <w:sz w:val="22"/>
          <w:szCs w:val="22"/>
        </w:rPr>
      </w:pPr>
      <w:r w:rsidRPr="00A64C3F">
        <w:rPr>
          <w:rFonts w:ascii="Arial" w:hAnsi="Arial" w:cs="Arial"/>
          <w:sz w:val="22"/>
          <w:szCs w:val="22"/>
        </w:rPr>
        <w:t>Understanding of orchestra and/or band pedagogy and repertoire; enthusiasm for symphonic music</w:t>
      </w:r>
    </w:p>
    <w:p w14:paraId="7088700B" w14:textId="77777777" w:rsidR="006A7463" w:rsidRPr="00A64C3F" w:rsidRDefault="002B2142" w:rsidP="00A64C3F">
      <w:pPr>
        <w:pStyle w:val="ListParagraph"/>
        <w:numPr>
          <w:ilvl w:val="0"/>
          <w:numId w:val="6"/>
        </w:numPr>
        <w:spacing w:line="276" w:lineRule="auto"/>
        <w:rPr>
          <w:rFonts w:ascii="Arial" w:hAnsi="Arial" w:cs="Arial"/>
          <w:sz w:val="22"/>
          <w:szCs w:val="22"/>
        </w:rPr>
      </w:pPr>
      <w:r w:rsidRPr="00A64C3F">
        <w:rPr>
          <w:rFonts w:ascii="Arial" w:hAnsi="Arial" w:cs="Arial"/>
          <w:sz w:val="22"/>
          <w:szCs w:val="22"/>
        </w:rPr>
        <w:t>Strong administrative, technology and organizational skills</w:t>
      </w:r>
    </w:p>
    <w:p w14:paraId="7A61EA85" w14:textId="4E53C75D" w:rsidR="006A7463" w:rsidRPr="00A64C3F" w:rsidRDefault="002B2142" w:rsidP="00A64C3F">
      <w:pPr>
        <w:pStyle w:val="ListParagraph"/>
        <w:numPr>
          <w:ilvl w:val="0"/>
          <w:numId w:val="6"/>
        </w:numPr>
        <w:spacing w:line="276" w:lineRule="auto"/>
        <w:rPr>
          <w:rFonts w:ascii="Arial" w:hAnsi="Arial" w:cs="Arial"/>
          <w:sz w:val="22"/>
          <w:szCs w:val="22"/>
        </w:rPr>
      </w:pPr>
      <w:r w:rsidRPr="00A64C3F">
        <w:rPr>
          <w:rFonts w:ascii="Arial" w:hAnsi="Arial" w:cs="Arial"/>
          <w:sz w:val="22"/>
          <w:szCs w:val="22"/>
        </w:rPr>
        <w:t>Strong interpersonal and conflict resolution skills, and the ability to work with a diverse set of stakeholders including community members, educators, administrators, musicians and staff</w:t>
      </w:r>
    </w:p>
    <w:p w14:paraId="67A71B30" w14:textId="38434598" w:rsidR="00A64C3F" w:rsidRPr="00A64C3F" w:rsidRDefault="002B2142" w:rsidP="00A64C3F">
      <w:pPr>
        <w:pStyle w:val="ListParagraph"/>
        <w:numPr>
          <w:ilvl w:val="0"/>
          <w:numId w:val="6"/>
        </w:numPr>
        <w:spacing w:line="276" w:lineRule="auto"/>
        <w:rPr>
          <w:rFonts w:ascii="Arial" w:hAnsi="Arial" w:cs="Arial"/>
          <w:sz w:val="22"/>
          <w:szCs w:val="22"/>
        </w:rPr>
      </w:pPr>
      <w:r w:rsidRPr="00A64C3F">
        <w:rPr>
          <w:rFonts w:ascii="Arial" w:hAnsi="Arial" w:cs="Arial"/>
          <w:sz w:val="22"/>
          <w:szCs w:val="22"/>
        </w:rPr>
        <w:t xml:space="preserve">Must possess strong computer skills including database and be willing to work nights and weekends with advance </w:t>
      </w:r>
      <w:proofErr w:type="spellStart"/>
      <w:r w:rsidRPr="00A64C3F">
        <w:rPr>
          <w:rFonts w:ascii="Arial" w:hAnsi="Arial" w:cs="Arial"/>
          <w:sz w:val="22"/>
          <w:szCs w:val="22"/>
        </w:rPr>
        <w:t>noticeSalary</w:t>
      </w:r>
      <w:proofErr w:type="spellEnd"/>
      <w:r w:rsidR="00A64C3F" w:rsidRPr="00A64C3F">
        <w:rPr>
          <w:rFonts w:ascii="Arial" w:hAnsi="Arial" w:cs="Arial"/>
          <w:sz w:val="22"/>
          <w:szCs w:val="22"/>
        </w:rPr>
        <w:t>:</w:t>
      </w:r>
    </w:p>
    <w:p w14:paraId="2D0D1FD0" w14:textId="4D5D125D" w:rsidR="002B2142" w:rsidRPr="00A64C3F" w:rsidRDefault="00A64C3F" w:rsidP="00A64C3F">
      <w:pPr>
        <w:pStyle w:val="ListParagraph"/>
        <w:numPr>
          <w:ilvl w:val="0"/>
          <w:numId w:val="5"/>
        </w:numPr>
        <w:spacing w:line="276" w:lineRule="auto"/>
        <w:rPr>
          <w:rFonts w:ascii="Arial" w:hAnsi="Arial" w:cs="Arial"/>
          <w:sz w:val="22"/>
          <w:szCs w:val="22"/>
        </w:rPr>
      </w:pPr>
      <w:r w:rsidRPr="00A64C3F">
        <w:rPr>
          <w:rFonts w:ascii="Arial" w:hAnsi="Arial" w:cs="Arial"/>
          <w:sz w:val="22"/>
          <w:szCs w:val="22"/>
        </w:rPr>
        <w:t>Commensurate with experience</w:t>
      </w:r>
    </w:p>
    <w:p w14:paraId="193CD250" w14:textId="77777777" w:rsidR="00A64C3F" w:rsidRPr="00A64C3F" w:rsidRDefault="00A64C3F" w:rsidP="00A64C3F">
      <w:pPr>
        <w:pStyle w:val="ListParagraph"/>
        <w:spacing w:line="276" w:lineRule="auto"/>
        <w:rPr>
          <w:rFonts w:ascii="Arial" w:hAnsi="Arial" w:cs="Arial"/>
          <w:sz w:val="22"/>
          <w:szCs w:val="22"/>
        </w:rPr>
      </w:pPr>
    </w:p>
    <w:p w14:paraId="589B9468" w14:textId="2DDE6E86" w:rsidR="006A7463" w:rsidRPr="00A64C3F" w:rsidRDefault="002B2142" w:rsidP="00A64C3F">
      <w:pPr>
        <w:spacing w:line="276" w:lineRule="auto"/>
        <w:rPr>
          <w:rFonts w:ascii="Arial" w:hAnsi="Arial" w:cs="Arial"/>
          <w:b/>
          <w:sz w:val="22"/>
          <w:szCs w:val="22"/>
        </w:rPr>
      </w:pPr>
      <w:r w:rsidRPr="00A64C3F">
        <w:rPr>
          <w:rFonts w:ascii="Arial" w:hAnsi="Arial" w:cs="Arial"/>
          <w:b/>
          <w:sz w:val="22"/>
          <w:szCs w:val="22"/>
        </w:rPr>
        <w:t>Benefits</w:t>
      </w:r>
    </w:p>
    <w:p w14:paraId="00D12C32" w14:textId="77777777" w:rsidR="00C7676F" w:rsidRPr="00A64C3F" w:rsidRDefault="002B2142" w:rsidP="00A64C3F">
      <w:pPr>
        <w:pStyle w:val="ListParagraph"/>
        <w:numPr>
          <w:ilvl w:val="0"/>
          <w:numId w:val="5"/>
        </w:numPr>
        <w:spacing w:line="276" w:lineRule="auto"/>
        <w:rPr>
          <w:rFonts w:ascii="Arial" w:hAnsi="Arial" w:cs="Arial"/>
          <w:sz w:val="22"/>
          <w:szCs w:val="22"/>
        </w:rPr>
      </w:pPr>
      <w:r w:rsidRPr="00A64C3F">
        <w:rPr>
          <w:rFonts w:ascii="Arial" w:hAnsi="Arial" w:cs="Arial"/>
          <w:sz w:val="22"/>
          <w:szCs w:val="22"/>
        </w:rPr>
        <w:t>Benefits include health insurance, long term disability, self-funded dental insurance, employer contribution to 403(b) account, and paid vacation, holiday, and sick leave</w:t>
      </w:r>
    </w:p>
    <w:p w14:paraId="201181B3" w14:textId="3B31CEA4" w:rsidR="000422A1" w:rsidRPr="00A64C3F" w:rsidRDefault="002B2142" w:rsidP="00A64C3F">
      <w:pPr>
        <w:pStyle w:val="ListParagraph"/>
        <w:numPr>
          <w:ilvl w:val="0"/>
          <w:numId w:val="5"/>
        </w:numPr>
        <w:spacing w:line="276" w:lineRule="auto"/>
        <w:rPr>
          <w:rFonts w:ascii="Arial" w:hAnsi="Arial" w:cs="Arial"/>
          <w:sz w:val="22"/>
          <w:szCs w:val="22"/>
        </w:rPr>
      </w:pPr>
      <w:r w:rsidRPr="00A64C3F">
        <w:rPr>
          <w:rFonts w:ascii="Arial" w:hAnsi="Arial" w:cs="Arial"/>
          <w:sz w:val="22"/>
          <w:szCs w:val="22"/>
        </w:rPr>
        <w:t>Parking is provided</w:t>
      </w:r>
    </w:p>
    <w:p w14:paraId="42E8B53F" w14:textId="77777777" w:rsidR="00A64C3F" w:rsidRDefault="00A64C3F" w:rsidP="00A64C3F"/>
    <w:p w14:paraId="048F283B" w14:textId="77777777" w:rsidR="00A64C3F" w:rsidRPr="00A64C3F" w:rsidRDefault="00C7676F" w:rsidP="00A64C3F">
      <w:pPr>
        <w:spacing w:line="276" w:lineRule="auto"/>
        <w:rPr>
          <w:rFonts w:ascii="Arial" w:hAnsi="Arial" w:cs="Arial"/>
          <w:b/>
          <w:sz w:val="22"/>
          <w:szCs w:val="22"/>
        </w:rPr>
      </w:pPr>
      <w:r w:rsidRPr="00A64C3F">
        <w:rPr>
          <w:rFonts w:ascii="Arial" w:hAnsi="Arial" w:cs="Arial"/>
          <w:b/>
          <w:sz w:val="22"/>
          <w:szCs w:val="22"/>
        </w:rPr>
        <w:t>How to apply</w:t>
      </w:r>
      <w:r w:rsidR="00A64C3F" w:rsidRPr="00A64C3F">
        <w:rPr>
          <w:rFonts w:ascii="Arial" w:hAnsi="Arial" w:cs="Arial"/>
          <w:b/>
          <w:sz w:val="22"/>
          <w:szCs w:val="22"/>
        </w:rPr>
        <w:t xml:space="preserve"> </w:t>
      </w:r>
    </w:p>
    <w:p w14:paraId="52DAFE32" w14:textId="03071CCE" w:rsidR="00C7676F" w:rsidRPr="00A64C3F" w:rsidRDefault="00C7676F" w:rsidP="00A64C3F">
      <w:pPr>
        <w:pStyle w:val="ListParagraph"/>
        <w:numPr>
          <w:ilvl w:val="0"/>
          <w:numId w:val="8"/>
        </w:numPr>
        <w:spacing w:line="276" w:lineRule="auto"/>
        <w:rPr>
          <w:rFonts w:ascii="Arial" w:hAnsi="Arial" w:cs="Arial"/>
          <w:sz w:val="22"/>
          <w:szCs w:val="22"/>
        </w:rPr>
      </w:pPr>
      <w:r w:rsidRPr="00A64C3F">
        <w:rPr>
          <w:rFonts w:ascii="Arial" w:hAnsi="Arial" w:cs="Arial"/>
          <w:sz w:val="22"/>
          <w:szCs w:val="22"/>
        </w:rPr>
        <w:t>Applicants must submit a resume, cover letter and 2 professional references</w:t>
      </w:r>
    </w:p>
    <w:p w14:paraId="3E51E881" w14:textId="68787408" w:rsidR="00C7676F" w:rsidRPr="00A64C3F" w:rsidRDefault="00C7676F" w:rsidP="00A64C3F">
      <w:pPr>
        <w:pStyle w:val="ListParagraph"/>
        <w:numPr>
          <w:ilvl w:val="0"/>
          <w:numId w:val="8"/>
        </w:numPr>
        <w:spacing w:line="276" w:lineRule="auto"/>
        <w:rPr>
          <w:rFonts w:ascii="Arial" w:hAnsi="Arial" w:cs="Arial"/>
          <w:sz w:val="22"/>
          <w:szCs w:val="22"/>
        </w:rPr>
      </w:pPr>
      <w:r w:rsidRPr="00A64C3F">
        <w:rPr>
          <w:rFonts w:ascii="Arial" w:hAnsi="Arial" w:cs="Arial"/>
          <w:sz w:val="22"/>
          <w:szCs w:val="22"/>
        </w:rPr>
        <w:t>Application review begins August 17, 2020 until the position is filled</w:t>
      </w:r>
    </w:p>
    <w:p w14:paraId="6E9E3DBF" w14:textId="67517653" w:rsidR="00C7676F" w:rsidRPr="00A64C3F" w:rsidRDefault="00C7676F" w:rsidP="00A64C3F">
      <w:pPr>
        <w:pStyle w:val="ListParagraph"/>
        <w:numPr>
          <w:ilvl w:val="0"/>
          <w:numId w:val="8"/>
        </w:numPr>
        <w:spacing w:line="276" w:lineRule="auto"/>
        <w:rPr>
          <w:rFonts w:ascii="Arial" w:hAnsi="Arial" w:cs="Arial"/>
          <w:sz w:val="22"/>
          <w:szCs w:val="22"/>
        </w:rPr>
      </w:pPr>
      <w:r w:rsidRPr="00A64C3F">
        <w:rPr>
          <w:rFonts w:ascii="Arial" w:hAnsi="Arial" w:cs="Arial"/>
          <w:sz w:val="22"/>
          <w:szCs w:val="22"/>
        </w:rPr>
        <w:t>Electronic submission only</w:t>
      </w:r>
    </w:p>
    <w:p w14:paraId="2FF46ECF" w14:textId="77777777" w:rsidR="00C7676F" w:rsidRPr="00A64C3F" w:rsidRDefault="00C7676F" w:rsidP="00A64C3F">
      <w:pPr>
        <w:pStyle w:val="ListParagraph"/>
        <w:numPr>
          <w:ilvl w:val="0"/>
          <w:numId w:val="8"/>
        </w:numPr>
        <w:spacing w:line="276" w:lineRule="auto"/>
        <w:rPr>
          <w:rFonts w:ascii="Arial" w:hAnsi="Arial" w:cs="Arial"/>
          <w:sz w:val="22"/>
          <w:szCs w:val="22"/>
        </w:rPr>
      </w:pPr>
      <w:r w:rsidRPr="00A64C3F">
        <w:rPr>
          <w:rFonts w:ascii="Arial" w:hAnsi="Arial" w:cs="Arial"/>
          <w:sz w:val="22"/>
          <w:szCs w:val="22"/>
        </w:rPr>
        <w:t>Any offer of employment is contingent upon background check</w:t>
      </w:r>
    </w:p>
    <w:p w14:paraId="36CC6712" w14:textId="355F9C1A" w:rsidR="00C7676F" w:rsidRPr="00A64C3F" w:rsidRDefault="00C7676F" w:rsidP="00A64C3F">
      <w:pPr>
        <w:pStyle w:val="ListParagraph"/>
        <w:numPr>
          <w:ilvl w:val="0"/>
          <w:numId w:val="8"/>
        </w:numPr>
        <w:spacing w:line="276" w:lineRule="auto"/>
        <w:rPr>
          <w:rFonts w:ascii="Arial" w:hAnsi="Arial" w:cs="Arial"/>
          <w:b/>
          <w:sz w:val="22"/>
          <w:szCs w:val="22"/>
        </w:rPr>
      </w:pPr>
      <w:r w:rsidRPr="00A64C3F">
        <w:rPr>
          <w:rFonts w:ascii="Arial" w:hAnsi="Arial" w:cs="Arial"/>
          <w:sz w:val="22"/>
          <w:szCs w:val="22"/>
        </w:rPr>
        <w:t xml:space="preserve">Please submit materials to </w:t>
      </w:r>
      <w:r w:rsidRPr="00A64C3F">
        <w:rPr>
          <w:rFonts w:ascii="Arial" w:hAnsi="Arial" w:cs="Arial"/>
          <w:b/>
          <w:sz w:val="22"/>
          <w:szCs w:val="22"/>
        </w:rPr>
        <w:t>jsanford@richmondsymphony.com</w:t>
      </w:r>
    </w:p>
    <w:sectPr w:rsidR="00C7676F" w:rsidRPr="00A64C3F" w:rsidSect="00A64C3F">
      <w:footerReference w:type="default" r:id="rId9"/>
      <w:pgSz w:w="12240" w:h="15840"/>
      <w:pgMar w:top="1008" w:right="1440" w:bottom="1440"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AFD20" w14:textId="77777777" w:rsidR="002005B4" w:rsidRDefault="002005B4">
      <w:r>
        <w:separator/>
      </w:r>
    </w:p>
  </w:endnote>
  <w:endnote w:type="continuationSeparator" w:id="0">
    <w:p w14:paraId="42E18FD7" w14:textId="77777777" w:rsidR="002005B4" w:rsidRDefault="0020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88001" w14:textId="77777777" w:rsidR="00F243B8" w:rsidRDefault="00F243B8">
    <w:pPr>
      <w:pStyle w:val="Footer"/>
      <w:jc w:val="center"/>
      <w:rPr>
        <w:rFonts w:ascii="Garamond" w:hAnsi="Garamond"/>
      </w:rPr>
    </w:pPr>
    <w:r>
      <w:rPr>
        <w:rFonts w:ascii="Garamond" w:hAnsi="Garamond"/>
      </w:rPr>
      <w:t>612 East Grace Street, Suite 401 ▪ Richmond VA 23219 ▪ Ph. (804) 788-4717</w:t>
    </w:r>
    <w:r w:rsidR="007525CE">
      <w:rPr>
        <w:rFonts w:ascii="Garamond" w:hAnsi="Garamond"/>
      </w:rPr>
      <w:t xml:space="preserve"> ext. 103</w:t>
    </w:r>
    <w:r>
      <w:rPr>
        <w:rFonts w:ascii="Garamond" w:hAnsi="Garamond"/>
      </w:rPr>
      <w:t xml:space="preserve"> ▪ Fax (804) 788-1541</w:t>
    </w:r>
  </w:p>
  <w:p w14:paraId="2A539CC0" w14:textId="77777777" w:rsidR="00F243B8" w:rsidRDefault="00F243B8">
    <w:pPr>
      <w:pStyle w:val="Footer"/>
      <w:jc w:val="center"/>
      <w:rPr>
        <w:rFonts w:ascii="Garamond" w:hAnsi="Garamond"/>
      </w:rPr>
    </w:pPr>
    <w:r>
      <w:rPr>
        <w:rFonts w:ascii="Garamond" w:hAnsi="Garamond"/>
      </w:rPr>
      <w:t>WWW.RICHMONDSYMPHONY.COM</w:t>
    </w:r>
  </w:p>
  <w:p w14:paraId="64B14B4A" w14:textId="77777777" w:rsidR="00F243B8" w:rsidRDefault="00F243B8">
    <w:pPr>
      <w:pStyle w:val="Footer"/>
      <w:jc w:val="center"/>
      <w:rPr>
        <w:rFonts w:ascii="Garamond" w:hAnsi="Garamond"/>
      </w:rPr>
    </w:pPr>
    <w:r>
      <w:rPr>
        <w:rFonts w:ascii="Garamond" w:hAnsi="Garamond"/>
      </w:rPr>
      <w:t>Federal ID # 54-6024033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FBA36" w14:textId="77777777" w:rsidR="002005B4" w:rsidRDefault="002005B4">
      <w:r>
        <w:separator/>
      </w:r>
    </w:p>
  </w:footnote>
  <w:footnote w:type="continuationSeparator" w:id="0">
    <w:p w14:paraId="3693847D" w14:textId="77777777" w:rsidR="002005B4" w:rsidRDefault="00200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6533A"/>
    <w:multiLevelType w:val="hybridMultilevel"/>
    <w:tmpl w:val="1A86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A4DC9"/>
    <w:multiLevelType w:val="hybridMultilevel"/>
    <w:tmpl w:val="9A62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677C9"/>
    <w:multiLevelType w:val="hybridMultilevel"/>
    <w:tmpl w:val="119E4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47942"/>
    <w:multiLevelType w:val="hybridMultilevel"/>
    <w:tmpl w:val="519640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E50C3"/>
    <w:multiLevelType w:val="hybridMultilevel"/>
    <w:tmpl w:val="F9409B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258F9"/>
    <w:multiLevelType w:val="hybridMultilevel"/>
    <w:tmpl w:val="14788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2480216"/>
    <w:multiLevelType w:val="hybridMultilevel"/>
    <w:tmpl w:val="C7300F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D217A"/>
    <w:multiLevelType w:val="hybridMultilevel"/>
    <w:tmpl w:val="136E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18"/>
    <w:rsid w:val="000027B9"/>
    <w:rsid w:val="00011342"/>
    <w:rsid w:val="00021EF3"/>
    <w:rsid w:val="00034215"/>
    <w:rsid w:val="000422A1"/>
    <w:rsid w:val="00044BFD"/>
    <w:rsid w:val="00046A61"/>
    <w:rsid w:val="000510F5"/>
    <w:rsid w:val="000522F3"/>
    <w:rsid w:val="00062B69"/>
    <w:rsid w:val="00064564"/>
    <w:rsid w:val="00082E07"/>
    <w:rsid w:val="000876D4"/>
    <w:rsid w:val="00095567"/>
    <w:rsid w:val="000B613D"/>
    <w:rsid w:val="000E1864"/>
    <w:rsid w:val="000F183E"/>
    <w:rsid w:val="000F3510"/>
    <w:rsid w:val="000F71BB"/>
    <w:rsid w:val="00170356"/>
    <w:rsid w:val="0017073D"/>
    <w:rsid w:val="0018169E"/>
    <w:rsid w:val="001A08DC"/>
    <w:rsid w:val="001B01A2"/>
    <w:rsid w:val="001B4431"/>
    <w:rsid w:val="001E3985"/>
    <w:rsid w:val="002005B4"/>
    <w:rsid w:val="00202EFA"/>
    <w:rsid w:val="00210352"/>
    <w:rsid w:val="002171B3"/>
    <w:rsid w:val="00245CB8"/>
    <w:rsid w:val="00261DC0"/>
    <w:rsid w:val="00276CC8"/>
    <w:rsid w:val="00286B6E"/>
    <w:rsid w:val="002B2142"/>
    <w:rsid w:val="002D77CB"/>
    <w:rsid w:val="002F0924"/>
    <w:rsid w:val="003066BB"/>
    <w:rsid w:val="0031531D"/>
    <w:rsid w:val="003158EE"/>
    <w:rsid w:val="00344FE1"/>
    <w:rsid w:val="0036139B"/>
    <w:rsid w:val="00385004"/>
    <w:rsid w:val="0038668B"/>
    <w:rsid w:val="003A09B0"/>
    <w:rsid w:val="003A3AFF"/>
    <w:rsid w:val="003A7A1F"/>
    <w:rsid w:val="003B7F18"/>
    <w:rsid w:val="003C0658"/>
    <w:rsid w:val="003C2E92"/>
    <w:rsid w:val="003C7198"/>
    <w:rsid w:val="003D7538"/>
    <w:rsid w:val="003F7840"/>
    <w:rsid w:val="004124F3"/>
    <w:rsid w:val="00421A2D"/>
    <w:rsid w:val="00432205"/>
    <w:rsid w:val="0047317B"/>
    <w:rsid w:val="00492511"/>
    <w:rsid w:val="00493FFD"/>
    <w:rsid w:val="004A7955"/>
    <w:rsid w:val="004C34F7"/>
    <w:rsid w:val="004D1741"/>
    <w:rsid w:val="004E3B7F"/>
    <w:rsid w:val="005103DC"/>
    <w:rsid w:val="005239D9"/>
    <w:rsid w:val="00562A1E"/>
    <w:rsid w:val="005655B0"/>
    <w:rsid w:val="00565E5F"/>
    <w:rsid w:val="0057093B"/>
    <w:rsid w:val="00572B83"/>
    <w:rsid w:val="005832D2"/>
    <w:rsid w:val="005A52B3"/>
    <w:rsid w:val="005A6EDE"/>
    <w:rsid w:val="005B650D"/>
    <w:rsid w:val="005C300A"/>
    <w:rsid w:val="005D43F9"/>
    <w:rsid w:val="005E0F97"/>
    <w:rsid w:val="005E281E"/>
    <w:rsid w:val="005E5869"/>
    <w:rsid w:val="005F27C1"/>
    <w:rsid w:val="006140C8"/>
    <w:rsid w:val="00624CD7"/>
    <w:rsid w:val="00634035"/>
    <w:rsid w:val="00635DAD"/>
    <w:rsid w:val="006466D3"/>
    <w:rsid w:val="00650E13"/>
    <w:rsid w:val="00651D9D"/>
    <w:rsid w:val="00660D33"/>
    <w:rsid w:val="00680C4A"/>
    <w:rsid w:val="006948BB"/>
    <w:rsid w:val="006A7463"/>
    <w:rsid w:val="00711EB4"/>
    <w:rsid w:val="00723E14"/>
    <w:rsid w:val="007379E0"/>
    <w:rsid w:val="00751C85"/>
    <w:rsid w:val="007525CE"/>
    <w:rsid w:val="00776749"/>
    <w:rsid w:val="00787F7A"/>
    <w:rsid w:val="007966F7"/>
    <w:rsid w:val="007A7F92"/>
    <w:rsid w:val="007C5A75"/>
    <w:rsid w:val="007E3261"/>
    <w:rsid w:val="007F0B90"/>
    <w:rsid w:val="007F2236"/>
    <w:rsid w:val="00804BFB"/>
    <w:rsid w:val="0081726D"/>
    <w:rsid w:val="0082528B"/>
    <w:rsid w:val="00847E6D"/>
    <w:rsid w:val="00887CA9"/>
    <w:rsid w:val="008C4390"/>
    <w:rsid w:val="008E5772"/>
    <w:rsid w:val="008F6F4A"/>
    <w:rsid w:val="009433E4"/>
    <w:rsid w:val="00950859"/>
    <w:rsid w:val="009575DF"/>
    <w:rsid w:val="009620DC"/>
    <w:rsid w:val="00972295"/>
    <w:rsid w:val="00976F02"/>
    <w:rsid w:val="009835F1"/>
    <w:rsid w:val="00984802"/>
    <w:rsid w:val="00985476"/>
    <w:rsid w:val="009A34E3"/>
    <w:rsid w:val="009A3B3B"/>
    <w:rsid w:val="009C4AAD"/>
    <w:rsid w:val="009C65F8"/>
    <w:rsid w:val="009E268F"/>
    <w:rsid w:val="009E6991"/>
    <w:rsid w:val="00A003E2"/>
    <w:rsid w:val="00A24267"/>
    <w:rsid w:val="00A35575"/>
    <w:rsid w:val="00A4375D"/>
    <w:rsid w:val="00A44994"/>
    <w:rsid w:val="00A5156C"/>
    <w:rsid w:val="00A63711"/>
    <w:rsid w:val="00A64C3F"/>
    <w:rsid w:val="00A73D93"/>
    <w:rsid w:val="00A7728F"/>
    <w:rsid w:val="00A9288F"/>
    <w:rsid w:val="00A94098"/>
    <w:rsid w:val="00AA70A6"/>
    <w:rsid w:val="00AA7ACE"/>
    <w:rsid w:val="00AB163D"/>
    <w:rsid w:val="00AB7779"/>
    <w:rsid w:val="00AC76AB"/>
    <w:rsid w:val="00AD7D53"/>
    <w:rsid w:val="00B02950"/>
    <w:rsid w:val="00B02B46"/>
    <w:rsid w:val="00B568F6"/>
    <w:rsid w:val="00B643A4"/>
    <w:rsid w:val="00B7525A"/>
    <w:rsid w:val="00B80907"/>
    <w:rsid w:val="00BB7492"/>
    <w:rsid w:val="00C2407C"/>
    <w:rsid w:val="00C416EB"/>
    <w:rsid w:val="00C476D1"/>
    <w:rsid w:val="00C53B16"/>
    <w:rsid w:val="00C63CEA"/>
    <w:rsid w:val="00C65ABB"/>
    <w:rsid w:val="00C75384"/>
    <w:rsid w:val="00C75E9E"/>
    <w:rsid w:val="00C7676F"/>
    <w:rsid w:val="00C86813"/>
    <w:rsid w:val="00C93CAC"/>
    <w:rsid w:val="00CA4AD0"/>
    <w:rsid w:val="00CB162F"/>
    <w:rsid w:val="00CB78DE"/>
    <w:rsid w:val="00CC068E"/>
    <w:rsid w:val="00CE282A"/>
    <w:rsid w:val="00D05050"/>
    <w:rsid w:val="00D21E47"/>
    <w:rsid w:val="00D24E2E"/>
    <w:rsid w:val="00D4003E"/>
    <w:rsid w:val="00D54757"/>
    <w:rsid w:val="00DA1B9C"/>
    <w:rsid w:val="00DC62B1"/>
    <w:rsid w:val="00DD12DC"/>
    <w:rsid w:val="00DE46B7"/>
    <w:rsid w:val="00E128D4"/>
    <w:rsid w:val="00E15210"/>
    <w:rsid w:val="00E503CF"/>
    <w:rsid w:val="00E5332D"/>
    <w:rsid w:val="00E579A7"/>
    <w:rsid w:val="00E61E87"/>
    <w:rsid w:val="00E90959"/>
    <w:rsid w:val="00E96897"/>
    <w:rsid w:val="00E97E5A"/>
    <w:rsid w:val="00EA413F"/>
    <w:rsid w:val="00EC6897"/>
    <w:rsid w:val="00ED7ABA"/>
    <w:rsid w:val="00EE4F44"/>
    <w:rsid w:val="00F233BE"/>
    <w:rsid w:val="00F23E4B"/>
    <w:rsid w:val="00F243B8"/>
    <w:rsid w:val="00F2767A"/>
    <w:rsid w:val="00F337CB"/>
    <w:rsid w:val="00F36D82"/>
    <w:rsid w:val="00F4406A"/>
    <w:rsid w:val="00F50A6D"/>
    <w:rsid w:val="00F5133A"/>
    <w:rsid w:val="00F57907"/>
    <w:rsid w:val="00F70446"/>
    <w:rsid w:val="00FA52C6"/>
    <w:rsid w:val="00FB54B3"/>
    <w:rsid w:val="00FC3340"/>
    <w:rsid w:val="00FC363F"/>
    <w:rsid w:val="00FC7D1E"/>
    <w:rsid w:val="00FF2717"/>
    <w:rsid w:val="00FF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973F6"/>
  <w15:chartTrackingRefBased/>
  <w15:docId w15:val="{2C82AF93-CB2A-4148-BEE3-C25383EC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firstLine="720"/>
      <w:outlineLvl w:val="0"/>
    </w:pPr>
    <w:rPr>
      <w:sz w:val="24"/>
      <w:szCs w:val="15"/>
    </w:rPr>
  </w:style>
  <w:style w:type="paragraph" w:styleId="Heading2">
    <w:name w:val="heading 2"/>
    <w:basedOn w:val="Normal"/>
    <w:next w:val="Normal"/>
    <w:qFormat/>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rsid w:val="00FC3340"/>
    <w:rPr>
      <w:rFonts w:ascii="Tahoma" w:hAnsi="Tahoma" w:cs="Tahoma"/>
      <w:sz w:val="16"/>
      <w:szCs w:val="16"/>
    </w:rPr>
  </w:style>
  <w:style w:type="character" w:customStyle="1" w:styleId="BalloonTextChar">
    <w:name w:val="Balloon Text Char"/>
    <w:link w:val="BalloonText"/>
    <w:rsid w:val="00FC3340"/>
    <w:rPr>
      <w:rFonts w:ascii="Tahoma" w:hAnsi="Tahoma" w:cs="Tahoma"/>
      <w:sz w:val="16"/>
      <w:szCs w:val="16"/>
    </w:rPr>
  </w:style>
  <w:style w:type="paragraph" w:styleId="ListParagraph">
    <w:name w:val="List Paragraph"/>
    <w:basedOn w:val="Normal"/>
    <w:uiPriority w:val="34"/>
    <w:qFormat/>
    <w:rsid w:val="002B2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20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8DE12-B896-4413-9453-FC5CDF3B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RICHMOND SYMPHONY			INVOICE</vt:lpstr>
    </vt:vector>
  </TitlesOfParts>
  <Company>Richmond Symphony</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RICHMOND SYMPHONY			INVOICE</dc:title>
  <dc:subject/>
  <dc:creator>Richmond Symphony</dc:creator>
  <cp:keywords/>
  <cp:lastModifiedBy>Frances Sterling</cp:lastModifiedBy>
  <cp:revision>2</cp:revision>
  <cp:lastPrinted>2020-08-12T00:26:00Z</cp:lastPrinted>
  <dcterms:created xsi:type="dcterms:W3CDTF">2020-08-14T13:01:00Z</dcterms:created>
  <dcterms:modified xsi:type="dcterms:W3CDTF">2020-08-14T13:01:00Z</dcterms:modified>
</cp:coreProperties>
</file>