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11" w:rsidRDefault="00C3652C">
      <w:pPr>
        <w:ind w:left="0" w:hanging="2"/>
        <w:rPr>
          <w:rFonts w:ascii="Arial" w:eastAsia="Arial" w:hAnsi="Arial" w:cs="Arial"/>
        </w:rPr>
      </w:pPr>
      <w:r>
        <w:rPr>
          <w:rFonts w:ascii="Arial" w:eastAsia="Arial" w:hAnsi="Arial" w:cs="Arial"/>
          <w:noProof/>
        </w:rPr>
        <w:drawing>
          <wp:inline distT="0" distB="0" distL="114300" distR="114300">
            <wp:extent cx="2406015" cy="8255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06015" cy="825500"/>
                    </a:xfrm>
                    <a:prstGeom prst="rect">
                      <a:avLst/>
                    </a:prstGeom>
                    <a:ln/>
                  </pic:spPr>
                </pic:pic>
              </a:graphicData>
            </a:graphic>
          </wp:inline>
        </w:drawing>
      </w:r>
    </w:p>
    <w:p w:rsidR="00071C11" w:rsidRDefault="00071C11">
      <w:pPr>
        <w:ind w:left="0" w:hanging="2"/>
        <w:rPr>
          <w:rFonts w:ascii="Arial" w:eastAsia="Arial" w:hAnsi="Arial" w:cs="Arial"/>
        </w:rPr>
      </w:pPr>
    </w:p>
    <w:tbl>
      <w:tblPr>
        <w:tblStyle w:val="a6"/>
        <w:tblW w:w="1031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3960"/>
        <w:gridCol w:w="72"/>
        <w:gridCol w:w="1965"/>
        <w:gridCol w:w="72"/>
        <w:gridCol w:w="2931"/>
        <w:gridCol w:w="72"/>
      </w:tblGrid>
      <w:tr w:rsidR="00071C11">
        <w:tc>
          <w:tcPr>
            <w:tcW w:w="1242" w:type="dxa"/>
          </w:tcPr>
          <w:p w:rsidR="00071C11" w:rsidRDefault="00C3652C">
            <w:pPr>
              <w:tabs>
                <w:tab w:val="left" w:pos="210"/>
                <w:tab w:val="left" w:pos="1749"/>
              </w:tabs>
              <w:ind w:left="1" w:hanging="3"/>
              <w:rPr>
                <w:rFonts w:ascii="Arial" w:eastAsia="Arial" w:hAnsi="Arial" w:cs="Arial"/>
                <w:sz w:val="28"/>
                <w:szCs w:val="28"/>
              </w:rPr>
            </w:pPr>
            <w:r>
              <w:rPr>
                <w:rFonts w:ascii="Arial" w:eastAsia="Arial" w:hAnsi="Arial" w:cs="Arial"/>
                <w:b/>
                <w:sz w:val="28"/>
                <w:szCs w:val="28"/>
              </w:rPr>
              <w:t>Title</w:t>
            </w:r>
          </w:p>
        </w:tc>
        <w:tc>
          <w:tcPr>
            <w:tcW w:w="4032" w:type="dxa"/>
            <w:gridSpan w:val="2"/>
          </w:tcPr>
          <w:p w:rsidR="00071C11" w:rsidRDefault="00C3652C">
            <w:pPr>
              <w:tabs>
                <w:tab w:val="left" w:pos="1749"/>
              </w:tabs>
              <w:ind w:left="0" w:hanging="2"/>
              <w:rPr>
                <w:rFonts w:ascii="Arial" w:eastAsia="Arial" w:hAnsi="Arial" w:cs="Arial"/>
              </w:rPr>
            </w:pPr>
            <w:r>
              <w:rPr>
                <w:rFonts w:ascii="Arial" w:eastAsia="Arial" w:hAnsi="Arial" w:cs="Arial"/>
              </w:rPr>
              <w:t>Operations Assistant</w:t>
            </w:r>
          </w:p>
        </w:tc>
        <w:tc>
          <w:tcPr>
            <w:tcW w:w="2037" w:type="dxa"/>
            <w:gridSpan w:val="2"/>
          </w:tcPr>
          <w:p w:rsidR="00071C11" w:rsidRDefault="00C3652C">
            <w:pPr>
              <w:tabs>
                <w:tab w:val="left" w:pos="1749"/>
              </w:tabs>
              <w:ind w:left="1" w:hanging="3"/>
              <w:rPr>
                <w:rFonts w:ascii="Arial" w:eastAsia="Arial" w:hAnsi="Arial" w:cs="Arial"/>
                <w:sz w:val="28"/>
                <w:szCs w:val="28"/>
              </w:rPr>
            </w:pPr>
            <w:r>
              <w:rPr>
                <w:rFonts w:ascii="Arial" w:eastAsia="Arial" w:hAnsi="Arial" w:cs="Arial"/>
                <w:b/>
                <w:sz w:val="28"/>
                <w:szCs w:val="28"/>
              </w:rPr>
              <w:t>Reports To</w:t>
            </w:r>
          </w:p>
        </w:tc>
        <w:tc>
          <w:tcPr>
            <w:tcW w:w="3003" w:type="dxa"/>
            <w:gridSpan w:val="2"/>
          </w:tcPr>
          <w:p w:rsidR="00071C11" w:rsidRDefault="00C3652C">
            <w:pPr>
              <w:tabs>
                <w:tab w:val="left" w:pos="1749"/>
              </w:tabs>
              <w:ind w:left="0" w:hanging="2"/>
              <w:rPr>
                <w:rFonts w:ascii="Arial" w:eastAsia="Arial" w:hAnsi="Arial" w:cs="Arial"/>
              </w:rPr>
            </w:pPr>
            <w:r>
              <w:rPr>
                <w:rFonts w:ascii="Arial" w:eastAsia="Arial" w:hAnsi="Arial" w:cs="Arial"/>
              </w:rPr>
              <w:t xml:space="preserve">Assistant Director of Operations and Production </w:t>
            </w:r>
          </w:p>
        </w:tc>
      </w:tr>
      <w:tr w:rsidR="00071C11">
        <w:trPr>
          <w:gridAfter w:val="1"/>
          <w:wAfter w:w="72" w:type="dxa"/>
        </w:trPr>
        <w:tc>
          <w:tcPr>
            <w:tcW w:w="1242" w:type="dxa"/>
          </w:tcPr>
          <w:p w:rsidR="00071C11" w:rsidRDefault="00C3652C">
            <w:pPr>
              <w:ind w:left="1" w:hanging="3"/>
              <w:rPr>
                <w:rFonts w:ascii="Arial" w:eastAsia="Arial" w:hAnsi="Arial" w:cs="Arial"/>
                <w:sz w:val="28"/>
                <w:szCs w:val="28"/>
              </w:rPr>
            </w:pPr>
            <w:proofErr w:type="spellStart"/>
            <w:r>
              <w:rPr>
                <w:rFonts w:ascii="Arial" w:eastAsia="Arial" w:hAnsi="Arial" w:cs="Arial"/>
                <w:b/>
                <w:sz w:val="28"/>
                <w:szCs w:val="28"/>
              </w:rPr>
              <w:t>Dept</w:t>
            </w:r>
            <w:proofErr w:type="spellEnd"/>
          </w:p>
        </w:tc>
        <w:tc>
          <w:tcPr>
            <w:tcW w:w="3960" w:type="dxa"/>
          </w:tcPr>
          <w:p w:rsidR="00071C11" w:rsidRDefault="00C3652C">
            <w:pPr>
              <w:ind w:left="0" w:hanging="2"/>
              <w:rPr>
                <w:rFonts w:ascii="Arial" w:eastAsia="Arial" w:hAnsi="Arial" w:cs="Arial"/>
              </w:rPr>
            </w:pPr>
            <w:r>
              <w:rPr>
                <w:rFonts w:ascii="Arial" w:eastAsia="Arial" w:hAnsi="Arial" w:cs="Arial"/>
              </w:rPr>
              <w:t>Artistic &amp; Operations</w:t>
            </w:r>
          </w:p>
        </w:tc>
        <w:tc>
          <w:tcPr>
            <w:tcW w:w="2037" w:type="dxa"/>
            <w:gridSpan w:val="2"/>
          </w:tcPr>
          <w:p w:rsidR="00071C11" w:rsidRDefault="00C3652C">
            <w:pPr>
              <w:ind w:left="1" w:hanging="3"/>
              <w:rPr>
                <w:rFonts w:ascii="Arial" w:eastAsia="Arial" w:hAnsi="Arial" w:cs="Arial"/>
                <w:sz w:val="28"/>
                <w:szCs w:val="28"/>
              </w:rPr>
            </w:pPr>
            <w:r>
              <w:rPr>
                <w:rFonts w:ascii="Arial" w:eastAsia="Arial" w:hAnsi="Arial" w:cs="Arial"/>
                <w:b/>
                <w:sz w:val="28"/>
                <w:szCs w:val="28"/>
              </w:rPr>
              <w:t>Classification</w:t>
            </w:r>
          </w:p>
        </w:tc>
        <w:tc>
          <w:tcPr>
            <w:tcW w:w="3003" w:type="dxa"/>
            <w:gridSpan w:val="2"/>
          </w:tcPr>
          <w:p w:rsidR="00071C11" w:rsidRDefault="00C3652C">
            <w:pPr>
              <w:ind w:left="0" w:hanging="2"/>
              <w:rPr>
                <w:rFonts w:ascii="Arial" w:eastAsia="Arial" w:hAnsi="Arial" w:cs="Arial"/>
              </w:rPr>
            </w:pPr>
            <w:r>
              <w:rPr>
                <w:rFonts w:ascii="Arial" w:eastAsia="Arial" w:hAnsi="Arial" w:cs="Arial"/>
              </w:rPr>
              <w:t>Full Time, Non-Exempt</w:t>
            </w:r>
          </w:p>
        </w:tc>
      </w:tr>
    </w:tbl>
    <w:p w:rsidR="00071C11" w:rsidRDefault="00071C11">
      <w:pPr>
        <w:ind w:left="0" w:hanging="2"/>
        <w:rPr>
          <w:rFonts w:ascii="Arial" w:eastAsia="Arial" w:hAnsi="Arial" w:cs="Arial"/>
        </w:rPr>
      </w:pPr>
    </w:p>
    <w:p w:rsidR="00071C11" w:rsidRDefault="00C3652C">
      <w:pPr>
        <w:pBdr>
          <w:top w:val="single" w:sz="4" w:space="1" w:color="000000"/>
          <w:left w:val="single" w:sz="4" w:space="4" w:color="000000"/>
          <w:bottom w:val="single" w:sz="4" w:space="1" w:color="000000"/>
          <w:right w:val="single" w:sz="4" w:space="4" w:color="000000"/>
        </w:pBdr>
        <w:shd w:val="clear" w:color="auto" w:fill="D9D9D9"/>
        <w:tabs>
          <w:tab w:val="left" w:pos="9180"/>
        </w:tabs>
        <w:ind w:left="0" w:hanging="2"/>
        <w:rPr>
          <w:rFonts w:ascii="Arial" w:eastAsia="Arial" w:hAnsi="Arial" w:cs="Arial"/>
          <w:b/>
          <w:sz w:val="22"/>
          <w:szCs w:val="22"/>
        </w:rPr>
      </w:pPr>
      <w:r>
        <w:rPr>
          <w:rFonts w:ascii="Arial" w:eastAsia="Arial" w:hAnsi="Arial" w:cs="Arial"/>
          <w:b/>
          <w:sz w:val="22"/>
          <w:szCs w:val="22"/>
        </w:rPr>
        <w:t>Job Summary</w:t>
      </w:r>
      <w:r>
        <w:rPr>
          <w:rFonts w:ascii="Arial" w:eastAsia="Arial" w:hAnsi="Arial" w:cs="Arial"/>
          <w:b/>
          <w:sz w:val="22"/>
          <w:szCs w:val="22"/>
        </w:rPr>
        <w:tab/>
        <w:t xml:space="preserve"> </w:t>
      </w:r>
    </w:p>
    <w:p w:rsidR="00071C11" w:rsidRDefault="00071C11">
      <w:pPr>
        <w:ind w:left="0" w:hanging="2"/>
        <w:jc w:val="both"/>
        <w:rPr>
          <w:rFonts w:ascii="Arial" w:eastAsia="Arial" w:hAnsi="Arial" w:cs="Arial"/>
          <w:sz w:val="22"/>
          <w:szCs w:val="22"/>
        </w:rPr>
      </w:pPr>
    </w:p>
    <w:p w:rsidR="00071C11" w:rsidRDefault="00C3652C">
      <w:pPr>
        <w:ind w:left="0" w:hanging="2"/>
        <w:rPr>
          <w:rFonts w:ascii="Arial" w:eastAsia="Arial" w:hAnsi="Arial" w:cs="Arial"/>
          <w:color w:val="222222"/>
          <w:sz w:val="22"/>
          <w:szCs w:val="22"/>
          <w:highlight w:val="white"/>
        </w:rPr>
      </w:pPr>
      <w:r>
        <w:rPr>
          <w:rFonts w:ascii="Arial" w:eastAsia="Arial" w:hAnsi="Arial" w:cs="Arial"/>
          <w:sz w:val="22"/>
          <w:szCs w:val="22"/>
        </w:rPr>
        <w:t xml:space="preserve">Join a highly accomplished team in a city dedicated to growing arts and culture as the Operations Assistant. </w:t>
      </w:r>
      <w:r>
        <w:rPr>
          <w:rFonts w:ascii="Arial" w:eastAsia="Arial" w:hAnsi="Arial" w:cs="Arial"/>
          <w:color w:val="222222"/>
          <w:sz w:val="22"/>
          <w:szCs w:val="22"/>
          <w:highlight w:val="white"/>
        </w:rPr>
        <w:t>One of the only orchestras to continue playing to both live and virtual audiences throughout the pandemic, the Richmond Symphony has purposely work</w:t>
      </w:r>
      <w:r>
        <w:rPr>
          <w:rFonts w:ascii="Arial" w:eastAsia="Arial" w:hAnsi="Arial" w:cs="Arial"/>
          <w:color w:val="222222"/>
          <w:sz w:val="22"/>
          <w:szCs w:val="22"/>
          <w:highlight w:val="white"/>
        </w:rPr>
        <w:t>ed to reimagine the music experience for ways to connect more deeply with the Richmond community, to bring the power and enrichment of music to participants of all ages, regardless of their prior knowledge of or interest in classical music or traditional s</w:t>
      </w:r>
      <w:r>
        <w:rPr>
          <w:rFonts w:ascii="Arial" w:eastAsia="Arial" w:hAnsi="Arial" w:cs="Arial"/>
          <w:color w:val="222222"/>
          <w:sz w:val="22"/>
          <w:szCs w:val="22"/>
          <w:highlight w:val="white"/>
        </w:rPr>
        <w:t xml:space="preserve">ymphony performance. </w:t>
      </w:r>
    </w:p>
    <w:p w:rsidR="00071C11" w:rsidRDefault="00071C11">
      <w:pPr>
        <w:ind w:left="0" w:hanging="2"/>
        <w:rPr>
          <w:rFonts w:ascii="Arial" w:eastAsia="Arial" w:hAnsi="Arial" w:cs="Arial"/>
          <w:color w:val="222222"/>
          <w:sz w:val="22"/>
          <w:szCs w:val="22"/>
          <w:highlight w:val="white"/>
        </w:rPr>
      </w:pPr>
    </w:p>
    <w:p w:rsidR="00071C11" w:rsidRDefault="00C3652C">
      <w:pPr>
        <w:ind w:left="0" w:hanging="2"/>
        <w:rPr>
          <w:rFonts w:ascii="Arial" w:eastAsia="Arial" w:hAnsi="Arial" w:cs="Arial"/>
          <w:sz w:val="22"/>
          <w:szCs w:val="22"/>
        </w:rPr>
      </w:pPr>
      <w:r>
        <w:rPr>
          <w:rFonts w:ascii="Arial" w:eastAsia="Arial" w:hAnsi="Arial" w:cs="Arial"/>
          <w:sz w:val="22"/>
          <w:szCs w:val="22"/>
        </w:rPr>
        <w:t>If you are a highly motivated, and organizationally inclined individual, looking to be at the nexus of producing amazing music, and enriching our community, this is the job for you!</w:t>
      </w:r>
    </w:p>
    <w:p w:rsidR="00071C11" w:rsidRDefault="00071C11">
      <w:pPr>
        <w:ind w:left="0" w:hanging="2"/>
        <w:rPr>
          <w:rFonts w:ascii="Arial" w:eastAsia="Arial" w:hAnsi="Arial" w:cs="Arial"/>
          <w:sz w:val="22"/>
          <w:szCs w:val="22"/>
        </w:rPr>
      </w:pPr>
    </w:p>
    <w:p w:rsidR="00071C11" w:rsidRDefault="00C3652C">
      <w:pPr>
        <w:pBdr>
          <w:top w:val="single" w:sz="4" w:space="1" w:color="000000"/>
          <w:left w:val="single" w:sz="4" w:space="4" w:color="000000"/>
          <w:bottom w:val="single" w:sz="4" w:space="1" w:color="000000"/>
          <w:right w:val="single" w:sz="4" w:space="4" w:color="000000"/>
        </w:pBdr>
        <w:shd w:val="clear" w:color="auto" w:fill="D9D9D9"/>
        <w:tabs>
          <w:tab w:val="left" w:pos="9180"/>
        </w:tabs>
        <w:ind w:left="0" w:hanging="2"/>
        <w:rPr>
          <w:rFonts w:ascii="Arial" w:eastAsia="Arial" w:hAnsi="Arial" w:cs="Arial"/>
          <w:b/>
          <w:sz w:val="22"/>
          <w:szCs w:val="22"/>
        </w:rPr>
      </w:pPr>
      <w:r>
        <w:rPr>
          <w:rFonts w:ascii="Arial" w:eastAsia="Arial" w:hAnsi="Arial" w:cs="Arial"/>
          <w:b/>
          <w:sz w:val="22"/>
          <w:szCs w:val="22"/>
        </w:rPr>
        <w:t>Responsibilities</w:t>
      </w:r>
    </w:p>
    <w:p w:rsidR="00071C11" w:rsidRDefault="00C3652C">
      <w:pPr>
        <w:widowControl w:val="0"/>
        <w:spacing w:before="181" w:line="243" w:lineRule="auto"/>
        <w:ind w:left="0" w:right="618" w:hanging="2"/>
        <w:rPr>
          <w:rFonts w:ascii="Arial" w:eastAsia="Arial" w:hAnsi="Arial" w:cs="Arial"/>
          <w:sz w:val="22"/>
          <w:szCs w:val="22"/>
        </w:rPr>
      </w:pPr>
      <w:r>
        <w:rPr>
          <w:rFonts w:ascii="Arial" w:eastAsia="Arial" w:hAnsi="Arial" w:cs="Arial"/>
          <w:sz w:val="22"/>
          <w:szCs w:val="22"/>
        </w:rPr>
        <w:t xml:space="preserve">The Richmond Symphony is seeking an </w:t>
      </w:r>
      <w:r>
        <w:rPr>
          <w:rFonts w:ascii="Arial" w:eastAsia="Arial" w:hAnsi="Arial" w:cs="Arial"/>
          <w:b/>
          <w:sz w:val="22"/>
          <w:szCs w:val="22"/>
        </w:rPr>
        <w:t xml:space="preserve">Operations Assistant </w:t>
      </w:r>
      <w:r>
        <w:rPr>
          <w:rFonts w:ascii="Arial" w:eastAsia="Arial" w:hAnsi="Arial" w:cs="Arial"/>
          <w:sz w:val="22"/>
          <w:szCs w:val="22"/>
        </w:rPr>
        <w:t xml:space="preserve">to provide continuity throughout orchestra operations and production activities.  </w:t>
      </w:r>
    </w:p>
    <w:p w:rsidR="00071C11" w:rsidRDefault="00071C11">
      <w:pPr>
        <w:pBdr>
          <w:top w:val="nil"/>
          <w:left w:val="nil"/>
          <w:bottom w:val="nil"/>
          <w:right w:val="nil"/>
          <w:between w:val="nil"/>
        </w:pBdr>
        <w:spacing w:line="240" w:lineRule="auto"/>
        <w:ind w:left="0" w:hanging="2"/>
        <w:rPr>
          <w:rFonts w:ascii="Arial" w:eastAsia="Arial" w:hAnsi="Arial" w:cs="Arial"/>
          <w:sz w:val="22"/>
          <w:szCs w:val="22"/>
        </w:rPr>
      </w:pPr>
    </w:p>
    <w:p w:rsidR="00071C11" w:rsidRDefault="00C3652C">
      <w:pPr>
        <w:widowControl w:val="0"/>
        <w:numPr>
          <w:ilvl w:val="0"/>
          <w:numId w:val="2"/>
        </w:numPr>
        <w:spacing w:before="181" w:line="243" w:lineRule="auto"/>
        <w:ind w:left="0" w:right="444" w:hanging="2"/>
        <w:rPr>
          <w:rFonts w:ascii="Arial" w:eastAsia="Arial" w:hAnsi="Arial" w:cs="Arial"/>
          <w:sz w:val="22"/>
          <w:szCs w:val="22"/>
        </w:rPr>
      </w:pPr>
      <w:r>
        <w:rPr>
          <w:rFonts w:ascii="Arial" w:eastAsia="Arial" w:hAnsi="Arial" w:cs="Arial"/>
          <w:sz w:val="22"/>
          <w:szCs w:val="22"/>
        </w:rPr>
        <w:t>Plan all orchestra services, in consultation with the Director of Artistic Planning and Orchestra Operations, other</w:t>
      </w:r>
      <w:r>
        <w:rPr>
          <w:rFonts w:ascii="Arial" w:eastAsia="Arial" w:hAnsi="Arial" w:cs="Arial"/>
          <w:sz w:val="22"/>
          <w:szCs w:val="22"/>
        </w:rPr>
        <w:t xml:space="preserve"> artistic and production staff members, in compliance with the Collective Bargaining Agreement. </w:t>
      </w:r>
    </w:p>
    <w:p w:rsidR="00071C11" w:rsidRDefault="00C3652C">
      <w:pPr>
        <w:widowControl w:val="0"/>
        <w:numPr>
          <w:ilvl w:val="0"/>
          <w:numId w:val="2"/>
        </w:numPr>
        <w:spacing w:line="243" w:lineRule="auto"/>
        <w:ind w:left="0" w:right="444" w:hanging="2"/>
        <w:rPr>
          <w:rFonts w:ascii="Arial" w:eastAsia="Arial" w:hAnsi="Arial" w:cs="Arial"/>
          <w:sz w:val="22"/>
          <w:szCs w:val="22"/>
        </w:rPr>
      </w:pPr>
      <w:r>
        <w:rPr>
          <w:rFonts w:ascii="Arial" w:eastAsia="Arial" w:hAnsi="Arial" w:cs="Arial"/>
          <w:sz w:val="22"/>
          <w:szCs w:val="22"/>
        </w:rPr>
        <w:t xml:space="preserve">Maintain the Master Service Calendar; prepare and disseminate orchestra schedules. </w:t>
      </w:r>
    </w:p>
    <w:p w:rsidR="00071C11" w:rsidRDefault="00C3652C">
      <w:pPr>
        <w:widowControl w:val="0"/>
        <w:numPr>
          <w:ilvl w:val="0"/>
          <w:numId w:val="2"/>
        </w:numPr>
        <w:spacing w:line="243" w:lineRule="auto"/>
        <w:ind w:left="0" w:right="444" w:hanging="2"/>
        <w:rPr>
          <w:rFonts w:ascii="Arial" w:eastAsia="Arial" w:hAnsi="Arial" w:cs="Arial"/>
          <w:sz w:val="22"/>
          <w:szCs w:val="22"/>
        </w:rPr>
      </w:pPr>
      <w:r>
        <w:rPr>
          <w:rFonts w:ascii="Arial" w:eastAsia="Arial" w:hAnsi="Arial" w:cs="Arial"/>
          <w:sz w:val="22"/>
          <w:szCs w:val="22"/>
        </w:rPr>
        <w:t>Coordinate all Richmond Symphony venue rental needs including rehearsal room requests.</w:t>
      </w:r>
    </w:p>
    <w:p w:rsidR="00071C11" w:rsidRDefault="00C3652C">
      <w:pPr>
        <w:widowControl w:val="0"/>
        <w:numPr>
          <w:ilvl w:val="0"/>
          <w:numId w:val="2"/>
        </w:numPr>
        <w:spacing w:line="243" w:lineRule="auto"/>
        <w:ind w:left="0" w:right="444" w:hanging="2"/>
        <w:rPr>
          <w:rFonts w:ascii="Arial" w:eastAsia="Arial" w:hAnsi="Arial" w:cs="Arial"/>
          <w:sz w:val="22"/>
          <w:szCs w:val="22"/>
        </w:rPr>
      </w:pPr>
      <w:r>
        <w:rPr>
          <w:rFonts w:ascii="Arial" w:eastAsia="Arial" w:hAnsi="Arial" w:cs="Arial"/>
          <w:sz w:val="22"/>
          <w:szCs w:val="22"/>
        </w:rPr>
        <w:t>Update and maintain the organization’s concert hall and venue rental calendar</w:t>
      </w:r>
    </w:p>
    <w:p w:rsidR="00071C11" w:rsidRDefault="00C3652C">
      <w:pPr>
        <w:widowControl w:val="0"/>
        <w:numPr>
          <w:ilvl w:val="0"/>
          <w:numId w:val="2"/>
        </w:numPr>
        <w:spacing w:line="243" w:lineRule="auto"/>
        <w:ind w:left="0" w:right="444" w:hanging="2"/>
        <w:rPr>
          <w:rFonts w:ascii="Arial" w:eastAsia="Arial" w:hAnsi="Arial" w:cs="Arial"/>
          <w:sz w:val="22"/>
          <w:szCs w:val="22"/>
        </w:rPr>
      </w:pPr>
      <w:r>
        <w:rPr>
          <w:rFonts w:ascii="Arial" w:eastAsia="Arial" w:hAnsi="Arial" w:cs="Arial"/>
          <w:sz w:val="22"/>
          <w:szCs w:val="22"/>
        </w:rPr>
        <w:t xml:space="preserve">Secure housing requests for per-service musicians. </w:t>
      </w:r>
    </w:p>
    <w:p w:rsidR="00071C11" w:rsidRDefault="00C3652C">
      <w:pPr>
        <w:widowControl w:val="0"/>
        <w:numPr>
          <w:ilvl w:val="0"/>
          <w:numId w:val="2"/>
        </w:numPr>
        <w:spacing w:line="243" w:lineRule="auto"/>
        <w:ind w:left="0" w:right="444" w:hanging="2"/>
        <w:rPr>
          <w:rFonts w:ascii="Arial" w:eastAsia="Arial" w:hAnsi="Arial" w:cs="Arial"/>
          <w:sz w:val="22"/>
          <w:szCs w:val="22"/>
        </w:rPr>
      </w:pPr>
      <w:r>
        <w:rPr>
          <w:rFonts w:ascii="Arial" w:eastAsia="Arial" w:hAnsi="Arial" w:cs="Arial"/>
          <w:sz w:val="22"/>
          <w:szCs w:val="22"/>
        </w:rPr>
        <w:t>Prepare all concert worksheets, program</w:t>
      </w:r>
      <w:r>
        <w:rPr>
          <w:rFonts w:ascii="Arial" w:eastAsia="Arial" w:hAnsi="Arial" w:cs="Arial"/>
          <w:sz w:val="22"/>
          <w:szCs w:val="22"/>
        </w:rPr>
        <w:t>s, and rehearsal order documents. Convey production requirements, timings and special needs to other departments or partner organizations.</w:t>
      </w:r>
    </w:p>
    <w:p w:rsidR="00071C11" w:rsidRDefault="00C3652C">
      <w:pPr>
        <w:widowControl w:val="0"/>
        <w:numPr>
          <w:ilvl w:val="0"/>
          <w:numId w:val="2"/>
        </w:numPr>
        <w:spacing w:line="243" w:lineRule="auto"/>
        <w:ind w:left="0" w:right="9" w:hanging="2"/>
        <w:rPr>
          <w:rFonts w:ascii="Arial" w:eastAsia="Arial" w:hAnsi="Arial" w:cs="Arial"/>
          <w:sz w:val="22"/>
          <w:szCs w:val="22"/>
        </w:rPr>
      </w:pPr>
      <w:r>
        <w:rPr>
          <w:rFonts w:ascii="Arial" w:eastAsia="Arial" w:hAnsi="Arial" w:cs="Arial"/>
          <w:sz w:val="22"/>
          <w:szCs w:val="22"/>
        </w:rPr>
        <w:t>Coordinate activities with the music library, Personnel Manager, and artistic staff. Prioritize and expedite select t</w:t>
      </w:r>
      <w:r>
        <w:rPr>
          <w:rFonts w:ascii="Arial" w:eastAsia="Arial" w:hAnsi="Arial" w:cs="Arial"/>
          <w:sz w:val="22"/>
          <w:szCs w:val="22"/>
        </w:rPr>
        <w:t>asks when necessary to ensure contractual or production deadlines are met.</w:t>
      </w:r>
    </w:p>
    <w:p w:rsidR="00071C11" w:rsidRDefault="00C3652C">
      <w:pPr>
        <w:widowControl w:val="0"/>
        <w:numPr>
          <w:ilvl w:val="0"/>
          <w:numId w:val="2"/>
        </w:numPr>
        <w:spacing w:line="243" w:lineRule="auto"/>
        <w:ind w:left="0" w:hanging="2"/>
        <w:rPr>
          <w:rFonts w:ascii="Arial" w:eastAsia="Arial" w:hAnsi="Arial" w:cs="Arial"/>
          <w:sz w:val="22"/>
          <w:szCs w:val="22"/>
        </w:rPr>
      </w:pPr>
      <w:r>
        <w:rPr>
          <w:rFonts w:ascii="Arial" w:eastAsia="Arial" w:hAnsi="Arial" w:cs="Arial"/>
          <w:sz w:val="22"/>
          <w:szCs w:val="22"/>
        </w:rPr>
        <w:t>Follow financial procedures of the Richmond Symphony, including preparing venue contracts for signature, processing concert invoices and reviewing production timesheets. Develop and</w:t>
      </w:r>
      <w:r>
        <w:rPr>
          <w:rFonts w:ascii="Arial" w:eastAsia="Arial" w:hAnsi="Arial" w:cs="Arial"/>
          <w:sz w:val="22"/>
          <w:szCs w:val="22"/>
        </w:rPr>
        <w:t xml:space="preserve"> monitor budgets for all production and touring activities. </w:t>
      </w:r>
    </w:p>
    <w:p w:rsidR="00071C11" w:rsidRDefault="00C3652C">
      <w:pPr>
        <w:widowControl w:val="0"/>
        <w:numPr>
          <w:ilvl w:val="0"/>
          <w:numId w:val="3"/>
        </w:numPr>
        <w:spacing w:line="243" w:lineRule="auto"/>
        <w:ind w:left="0" w:right="205" w:hanging="2"/>
        <w:rPr>
          <w:rFonts w:ascii="Arial" w:eastAsia="Arial" w:hAnsi="Arial" w:cs="Arial"/>
          <w:sz w:val="22"/>
          <w:szCs w:val="22"/>
        </w:rPr>
      </w:pPr>
      <w:r>
        <w:rPr>
          <w:rFonts w:ascii="Arial" w:eastAsia="Arial" w:hAnsi="Arial" w:cs="Arial"/>
          <w:sz w:val="22"/>
          <w:szCs w:val="22"/>
        </w:rPr>
        <w:t>In collaboration with the Assistant Director of Operations and Production, organize and produce all orchestra tours, residencies, and run-out concerts, including transportation and accommodations</w:t>
      </w:r>
      <w:r>
        <w:rPr>
          <w:rFonts w:ascii="Arial" w:eastAsia="Arial" w:hAnsi="Arial" w:cs="Arial"/>
          <w:sz w:val="22"/>
          <w:szCs w:val="22"/>
        </w:rPr>
        <w:t xml:space="preserve">. </w:t>
      </w:r>
      <w:r>
        <w:br w:type="page"/>
      </w:r>
    </w:p>
    <w:p w:rsidR="00071C11" w:rsidRDefault="00C3652C">
      <w:pPr>
        <w:widowControl w:val="0"/>
        <w:numPr>
          <w:ilvl w:val="0"/>
          <w:numId w:val="3"/>
        </w:numPr>
        <w:spacing w:line="243" w:lineRule="auto"/>
        <w:ind w:left="0" w:right="205" w:hanging="2"/>
        <w:rPr>
          <w:rFonts w:ascii="Arial" w:eastAsia="Arial" w:hAnsi="Arial" w:cs="Arial"/>
          <w:sz w:val="22"/>
          <w:szCs w:val="22"/>
        </w:rPr>
      </w:pPr>
      <w:r>
        <w:rPr>
          <w:rFonts w:ascii="Arial" w:eastAsia="Arial" w:hAnsi="Arial" w:cs="Arial"/>
          <w:sz w:val="22"/>
          <w:szCs w:val="22"/>
        </w:rPr>
        <w:lastRenderedPageBreak/>
        <w:t xml:space="preserve">Monitor compliance with terms of the Collective Bargaining Agreement and ensure the best possible physical working conditions for the orchestra in all situations. </w:t>
      </w:r>
    </w:p>
    <w:p w:rsidR="00071C11" w:rsidRDefault="00C3652C">
      <w:pPr>
        <w:widowControl w:val="0"/>
        <w:numPr>
          <w:ilvl w:val="0"/>
          <w:numId w:val="4"/>
        </w:numPr>
        <w:spacing w:line="247" w:lineRule="auto"/>
        <w:ind w:left="0" w:right="226" w:hanging="2"/>
        <w:rPr>
          <w:rFonts w:ascii="Arial" w:eastAsia="Arial" w:hAnsi="Arial" w:cs="Arial"/>
          <w:sz w:val="22"/>
          <w:szCs w:val="22"/>
        </w:rPr>
      </w:pPr>
      <w:r>
        <w:rPr>
          <w:rFonts w:ascii="Arial" w:eastAsia="Arial" w:hAnsi="Arial" w:cs="Arial"/>
          <w:sz w:val="22"/>
          <w:szCs w:val="22"/>
        </w:rPr>
        <w:t>Work with the Production Department to maintain inventories of property and supplies.</w:t>
      </w:r>
    </w:p>
    <w:p w:rsidR="00071C11" w:rsidRDefault="00C3652C">
      <w:pPr>
        <w:widowControl w:val="0"/>
        <w:numPr>
          <w:ilvl w:val="0"/>
          <w:numId w:val="4"/>
        </w:numPr>
        <w:spacing w:line="243" w:lineRule="auto"/>
        <w:ind w:left="0" w:right="444" w:hanging="2"/>
        <w:rPr>
          <w:rFonts w:ascii="Arial" w:eastAsia="Arial" w:hAnsi="Arial" w:cs="Arial"/>
          <w:sz w:val="22"/>
          <w:szCs w:val="22"/>
        </w:rPr>
      </w:pPr>
      <w:r>
        <w:rPr>
          <w:rFonts w:ascii="Arial" w:eastAsia="Arial" w:hAnsi="Arial" w:cs="Arial"/>
          <w:sz w:val="22"/>
          <w:szCs w:val="22"/>
        </w:rPr>
        <w:t>As</w:t>
      </w:r>
      <w:r>
        <w:rPr>
          <w:rFonts w:ascii="Arial" w:eastAsia="Arial" w:hAnsi="Arial" w:cs="Arial"/>
          <w:sz w:val="22"/>
          <w:szCs w:val="22"/>
        </w:rPr>
        <w:t xml:space="preserve">sist the Production Department with instrument rentals, in coordinating staging requirements and other logistical arrangements. </w:t>
      </w:r>
    </w:p>
    <w:p w:rsidR="00071C11" w:rsidRDefault="00C3652C">
      <w:pPr>
        <w:widowControl w:val="0"/>
        <w:numPr>
          <w:ilvl w:val="0"/>
          <w:numId w:val="4"/>
        </w:numPr>
        <w:spacing w:line="247" w:lineRule="auto"/>
        <w:ind w:left="0" w:right="226" w:hanging="2"/>
        <w:rPr>
          <w:rFonts w:ascii="Arial" w:eastAsia="Arial" w:hAnsi="Arial" w:cs="Arial"/>
          <w:sz w:val="22"/>
          <w:szCs w:val="22"/>
        </w:rPr>
      </w:pPr>
      <w:r>
        <w:rPr>
          <w:rFonts w:ascii="Arial" w:eastAsia="Arial" w:hAnsi="Arial" w:cs="Arial"/>
          <w:sz w:val="22"/>
          <w:szCs w:val="22"/>
        </w:rPr>
        <w:t>Occasionally assist with setup or teardown of the full orchestra or small ensembles, or live set changes during concerts.</w:t>
      </w:r>
    </w:p>
    <w:p w:rsidR="00071C11" w:rsidRDefault="00C3652C">
      <w:pPr>
        <w:widowControl w:val="0"/>
        <w:numPr>
          <w:ilvl w:val="0"/>
          <w:numId w:val="4"/>
        </w:numPr>
        <w:spacing w:line="243" w:lineRule="auto"/>
        <w:ind w:left="0" w:right="820" w:hanging="2"/>
        <w:rPr>
          <w:rFonts w:ascii="Arial" w:eastAsia="Arial" w:hAnsi="Arial" w:cs="Arial"/>
          <w:sz w:val="22"/>
          <w:szCs w:val="22"/>
        </w:rPr>
      </w:pPr>
      <w:r>
        <w:rPr>
          <w:rFonts w:ascii="Arial" w:eastAsia="Arial" w:hAnsi="Arial" w:cs="Arial"/>
          <w:sz w:val="22"/>
          <w:szCs w:val="22"/>
        </w:rPr>
        <w:t>Coord</w:t>
      </w:r>
      <w:r>
        <w:rPr>
          <w:rFonts w:ascii="Arial" w:eastAsia="Arial" w:hAnsi="Arial" w:cs="Arial"/>
          <w:sz w:val="22"/>
          <w:szCs w:val="22"/>
        </w:rPr>
        <w:t>inate production requirements, timings and special needs f</w:t>
      </w:r>
      <w:r w:rsidR="00730504">
        <w:rPr>
          <w:rFonts w:ascii="Arial" w:eastAsia="Arial" w:hAnsi="Arial" w:cs="Arial"/>
          <w:sz w:val="22"/>
          <w:szCs w:val="22"/>
        </w:rPr>
        <w:t xml:space="preserve">or all taping, broadcasts, and </w:t>
      </w:r>
      <w:r>
        <w:rPr>
          <w:rFonts w:ascii="Arial" w:eastAsia="Arial" w:hAnsi="Arial" w:cs="Arial"/>
          <w:sz w:val="22"/>
          <w:szCs w:val="22"/>
        </w:rPr>
        <w:t xml:space="preserve">recording; serve as primary contact for the recording archive with recording engineers or media entities. </w:t>
      </w:r>
    </w:p>
    <w:p w:rsidR="00071C11" w:rsidRDefault="00C3652C">
      <w:pPr>
        <w:widowControl w:val="0"/>
        <w:numPr>
          <w:ilvl w:val="0"/>
          <w:numId w:val="4"/>
        </w:numPr>
        <w:spacing w:line="243" w:lineRule="auto"/>
        <w:ind w:left="0" w:right="12" w:hanging="2"/>
        <w:rPr>
          <w:rFonts w:ascii="Arial" w:eastAsia="Arial" w:hAnsi="Arial" w:cs="Arial"/>
          <w:sz w:val="22"/>
          <w:szCs w:val="22"/>
        </w:rPr>
      </w:pPr>
      <w:r>
        <w:rPr>
          <w:rFonts w:ascii="Arial" w:eastAsia="Arial" w:hAnsi="Arial" w:cs="Arial"/>
          <w:sz w:val="22"/>
          <w:szCs w:val="22"/>
        </w:rPr>
        <w:t>Assist the Advancement and Patron Communications Department</w:t>
      </w:r>
      <w:r>
        <w:rPr>
          <w:rFonts w:ascii="Arial" w:eastAsia="Arial" w:hAnsi="Arial" w:cs="Arial"/>
          <w:sz w:val="22"/>
          <w:szCs w:val="22"/>
        </w:rPr>
        <w:t xml:space="preserve"> with coordination of venues, stage crew and/or orchestra for special projects or events. </w:t>
      </w:r>
    </w:p>
    <w:p w:rsidR="00071C11" w:rsidRDefault="00C3652C">
      <w:pPr>
        <w:widowControl w:val="0"/>
        <w:numPr>
          <w:ilvl w:val="0"/>
          <w:numId w:val="4"/>
        </w:numPr>
        <w:spacing w:line="243" w:lineRule="auto"/>
        <w:ind w:left="0" w:right="51" w:hanging="2"/>
        <w:rPr>
          <w:rFonts w:ascii="Arial" w:eastAsia="Arial" w:hAnsi="Arial" w:cs="Arial"/>
          <w:sz w:val="22"/>
          <w:szCs w:val="22"/>
        </w:rPr>
      </w:pPr>
      <w:r>
        <w:rPr>
          <w:rFonts w:ascii="Arial" w:eastAsia="Arial" w:hAnsi="Arial" w:cs="Arial"/>
          <w:sz w:val="22"/>
          <w:szCs w:val="22"/>
        </w:rPr>
        <w:t xml:space="preserve">Any other assignments that help drive the Richmond Symphony forward-thinking vision, </w:t>
      </w:r>
      <w:r w:rsidR="00730504">
        <w:rPr>
          <w:rFonts w:ascii="Arial" w:eastAsia="Arial" w:hAnsi="Arial" w:cs="Arial"/>
          <w:sz w:val="22"/>
          <w:szCs w:val="22"/>
        </w:rPr>
        <w:t xml:space="preserve">achieve our mission, and abide </w:t>
      </w:r>
      <w:r>
        <w:rPr>
          <w:rFonts w:ascii="Arial" w:eastAsia="Arial" w:hAnsi="Arial" w:cs="Arial"/>
          <w:sz w:val="22"/>
          <w:szCs w:val="22"/>
        </w:rPr>
        <w:t xml:space="preserve">by our organization’s values. </w:t>
      </w:r>
    </w:p>
    <w:p w:rsidR="00071C11" w:rsidRDefault="00071C11">
      <w:pPr>
        <w:pBdr>
          <w:top w:val="nil"/>
          <w:left w:val="nil"/>
          <w:bottom w:val="nil"/>
          <w:right w:val="nil"/>
          <w:between w:val="nil"/>
        </w:pBdr>
        <w:spacing w:line="240" w:lineRule="auto"/>
        <w:ind w:left="0" w:hanging="2"/>
        <w:rPr>
          <w:rFonts w:ascii="Arial" w:eastAsia="Arial" w:hAnsi="Arial" w:cs="Arial"/>
          <w:sz w:val="22"/>
          <w:szCs w:val="22"/>
        </w:rPr>
      </w:pPr>
    </w:p>
    <w:p w:rsidR="00071C11" w:rsidRDefault="00071C11">
      <w:pPr>
        <w:ind w:left="0" w:hanging="2"/>
        <w:rPr>
          <w:rFonts w:ascii="Arial" w:eastAsia="Arial" w:hAnsi="Arial" w:cs="Arial"/>
          <w:b/>
          <w:sz w:val="22"/>
          <w:szCs w:val="22"/>
        </w:rPr>
      </w:pPr>
    </w:p>
    <w:p w:rsidR="00071C11" w:rsidRDefault="00C3652C">
      <w:pPr>
        <w:pBdr>
          <w:top w:val="single" w:sz="4" w:space="1" w:color="000000"/>
          <w:left w:val="single" w:sz="4" w:space="4" w:color="000000"/>
          <w:bottom w:val="single" w:sz="4" w:space="1" w:color="000000"/>
          <w:right w:val="single" w:sz="4" w:space="4" w:color="000000"/>
        </w:pBdr>
        <w:shd w:val="clear" w:color="auto" w:fill="D9D9D9"/>
        <w:tabs>
          <w:tab w:val="left" w:pos="9180"/>
        </w:tabs>
        <w:ind w:left="0" w:hanging="2"/>
        <w:rPr>
          <w:rFonts w:ascii="Arial" w:eastAsia="Arial" w:hAnsi="Arial" w:cs="Arial"/>
          <w:b/>
          <w:sz w:val="22"/>
          <w:szCs w:val="22"/>
        </w:rPr>
      </w:pPr>
      <w:r>
        <w:rPr>
          <w:rFonts w:ascii="Arial" w:eastAsia="Arial" w:hAnsi="Arial" w:cs="Arial"/>
          <w:b/>
          <w:sz w:val="22"/>
          <w:szCs w:val="22"/>
        </w:rPr>
        <w:t>Requirements</w:t>
      </w:r>
    </w:p>
    <w:p w:rsidR="00071C11" w:rsidRDefault="00071C11">
      <w:pPr>
        <w:pBdr>
          <w:top w:val="nil"/>
          <w:left w:val="nil"/>
          <w:bottom w:val="nil"/>
          <w:right w:val="nil"/>
          <w:between w:val="nil"/>
        </w:pBdr>
        <w:spacing w:line="240" w:lineRule="auto"/>
        <w:ind w:left="0" w:hanging="2"/>
        <w:rPr>
          <w:rFonts w:ascii="Arial" w:eastAsia="Arial" w:hAnsi="Arial" w:cs="Arial"/>
          <w:sz w:val="22"/>
          <w:szCs w:val="22"/>
        </w:rPr>
      </w:pPr>
    </w:p>
    <w:p w:rsidR="00071C11" w:rsidRDefault="00C3652C">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Successful performance in this position requires an individual with excellent organizational skills, writing and communication skills including attention to detail and efficient time management, the ability to collaborate creatively and work effectively wi</w:t>
      </w:r>
      <w:r>
        <w:rPr>
          <w:rFonts w:ascii="Arial" w:eastAsia="Arial" w:hAnsi="Arial" w:cs="Arial"/>
          <w:sz w:val="22"/>
          <w:szCs w:val="22"/>
        </w:rPr>
        <w:t>th internal and external partners, and the ability to produce tangible deliverables that accomplish departmental and organizational goals.</w:t>
      </w:r>
    </w:p>
    <w:p w:rsidR="00071C11" w:rsidRDefault="00C3652C">
      <w:pPr>
        <w:widowControl w:val="0"/>
        <w:numPr>
          <w:ilvl w:val="0"/>
          <w:numId w:val="5"/>
        </w:numPr>
        <w:spacing w:before="168"/>
        <w:ind w:left="0" w:hanging="2"/>
        <w:rPr>
          <w:rFonts w:ascii="Arial" w:eastAsia="Arial" w:hAnsi="Arial" w:cs="Arial"/>
          <w:sz w:val="22"/>
          <w:szCs w:val="22"/>
        </w:rPr>
      </w:pPr>
      <w:r>
        <w:rPr>
          <w:rFonts w:ascii="Arial" w:eastAsia="Arial" w:hAnsi="Arial" w:cs="Arial"/>
          <w:sz w:val="22"/>
          <w:szCs w:val="22"/>
        </w:rPr>
        <w:t>Minimum of 1 year related experience; preference will be given for successful experience working for an arts institut</w:t>
      </w:r>
      <w:r>
        <w:rPr>
          <w:rFonts w:ascii="Arial" w:eastAsia="Arial" w:hAnsi="Arial" w:cs="Arial"/>
          <w:sz w:val="22"/>
          <w:szCs w:val="22"/>
        </w:rPr>
        <w:t xml:space="preserve">ion </w:t>
      </w:r>
    </w:p>
    <w:p w:rsidR="00071C11" w:rsidRDefault="00C3652C">
      <w:pPr>
        <w:numPr>
          <w:ilvl w:val="0"/>
          <w:numId w:val="5"/>
        </w:numPr>
        <w:spacing w:line="276" w:lineRule="auto"/>
        <w:ind w:left="0" w:hanging="2"/>
        <w:rPr>
          <w:rFonts w:ascii="Arial" w:eastAsia="Arial" w:hAnsi="Arial" w:cs="Arial"/>
          <w:sz w:val="22"/>
          <w:szCs w:val="22"/>
        </w:rPr>
      </w:pPr>
      <w:r>
        <w:rPr>
          <w:rFonts w:ascii="Arial" w:eastAsia="Arial" w:hAnsi="Arial" w:cs="Arial"/>
          <w:sz w:val="22"/>
          <w:szCs w:val="22"/>
        </w:rPr>
        <w:t>Working knowledge of orchestral repertoire and performance practices preferred</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Availability to work a robust schedule of rehearsals, performances, office time and community engageme</w:t>
      </w:r>
      <w:r w:rsidR="00730504">
        <w:rPr>
          <w:rFonts w:ascii="Arial" w:eastAsia="Arial" w:hAnsi="Arial" w:cs="Arial"/>
          <w:sz w:val="22"/>
          <w:szCs w:val="22"/>
        </w:rPr>
        <w:t xml:space="preserve">nt events with a high sense of </w:t>
      </w:r>
      <w:bookmarkStart w:id="0" w:name="_GoBack"/>
      <w:bookmarkEnd w:id="0"/>
      <w:r>
        <w:rPr>
          <w:rFonts w:ascii="Arial" w:eastAsia="Arial" w:hAnsi="Arial" w:cs="Arial"/>
          <w:sz w:val="22"/>
          <w:szCs w:val="22"/>
        </w:rPr>
        <w:t>professionalism in performance presentations.</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Knowledge of or familiarity with OPAS or similar music management software</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E</w:t>
      </w:r>
      <w:r>
        <w:rPr>
          <w:rFonts w:ascii="Arial" w:eastAsia="Arial" w:hAnsi="Arial" w:cs="Arial"/>
          <w:sz w:val="22"/>
          <w:szCs w:val="22"/>
        </w:rPr>
        <w:t>ffective communication skills both verbally and in writing</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Demonstrated ability to handle confidential conversations, correspondence and records</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Very strong people skills necessary; Proven capable of handling a wide variety of artist (or like-minded indivi</w:t>
      </w:r>
      <w:r>
        <w:rPr>
          <w:rFonts w:ascii="Arial" w:eastAsia="Arial" w:hAnsi="Arial" w:cs="Arial"/>
          <w:sz w:val="22"/>
          <w:szCs w:val="22"/>
        </w:rPr>
        <w:t>dual) needs with quick and helpful responses and problem solving skills</w:t>
      </w:r>
    </w:p>
    <w:p w:rsidR="00071C11" w:rsidRDefault="00C3652C">
      <w:pPr>
        <w:numPr>
          <w:ilvl w:val="0"/>
          <w:numId w:val="5"/>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Savvy time manager.</w:t>
      </w:r>
    </w:p>
    <w:p w:rsidR="00071C11" w:rsidRDefault="00C3652C">
      <w:pPr>
        <w:numPr>
          <w:ilvl w:val="0"/>
          <w:numId w:val="5"/>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Agile multitasker. </w:t>
      </w:r>
    </w:p>
    <w:p w:rsidR="00071C11" w:rsidRDefault="00C3652C">
      <w:pPr>
        <w:numPr>
          <w:ilvl w:val="0"/>
          <w:numId w:val="5"/>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Ability to work independently with minimal supervision.</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Very strong computer skills necessary including experience with tools such as online survey platforms,</w:t>
      </w:r>
      <w:r>
        <w:rPr>
          <w:rFonts w:ascii="Arial" w:eastAsia="Arial" w:hAnsi="Arial" w:cs="Arial"/>
          <w:color w:val="000000"/>
          <w:sz w:val="22"/>
          <w:szCs w:val="22"/>
        </w:rPr>
        <w:t xml:space="preserve"> Word, Excel, PowerPoint, Google Docs and Google Calendar.</w:t>
      </w:r>
    </w:p>
    <w:p w:rsidR="00071C11" w:rsidRDefault="00C3652C">
      <w:pPr>
        <w:numPr>
          <w:ilvl w:val="0"/>
          <w:numId w:val="5"/>
        </w:numPr>
        <w:ind w:left="0" w:hanging="2"/>
        <w:rPr>
          <w:rFonts w:ascii="Arial" w:eastAsia="Arial" w:hAnsi="Arial" w:cs="Arial"/>
          <w:sz w:val="22"/>
          <w:szCs w:val="22"/>
        </w:rPr>
      </w:pPr>
      <w:r>
        <w:rPr>
          <w:rFonts w:ascii="Arial" w:eastAsia="Arial" w:hAnsi="Arial" w:cs="Arial"/>
          <w:sz w:val="22"/>
          <w:szCs w:val="22"/>
        </w:rPr>
        <w:t>Willingness to work on location in downtown Richmond.</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Richmond Symphony performances happen thr</w:t>
      </w:r>
      <w:r>
        <w:rPr>
          <w:rFonts w:ascii="Arial" w:eastAsia="Arial" w:hAnsi="Arial" w:cs="Arial"/>
          <w:sz w:val="22"/>
          <w:szCs w:val="22"/>
        </w:rPr>
        <w:t>oughout the region and surpass the capacity of public transportation. Reliable personal transportation and Valid Driver’s License is required.</w:t>
      </w:r>
    </w:p>
    <w:p w:rsidR="00071C11" w:rsidRDefault="00C3652C">
      <w:pPr>
        <w:widowControl w:val="0"/>
        <w:numPr>
          <w:ilvl w:val="0"/>
          <w:numId w:val="5"/>
        </w:numPr>
        <w:ind w:left="0" w:hanging="2"/>
        <w:rPr>
          <w:rFonts w:ascii="Arial" w:eastAsia="Arial" w:hAnsi="Arial" w:cs="Arial"/>
          <w:sz w:val="22"/>
          <w:szCs w:val="22"/>
        </w:rPr>
      </w:pPr>
      <w:r>
        <w:rPr>
          <w:rFonts w:ascii="Arial" w:eastAsia="Arial" w:hAnsi="Arial" w:cs="Arial"/>
          <w:sz w:val="22"/>
          <w:szCs w:val="22"/>
        </w:rPr>
        <w:t xml:space="preserve">Ability to lift 50 -100 </w:t>
      </w:r>
      <w:proofErr w:type="spellStart"/>
      <w:r>
        <w:rPr>
          <w:rFonts w:ascii="Arial" w:eastAsia="Arial" w:hAnsi="Arial" w:cs="Arial"/>
          <w:sz w:val="22"/>
          <w:szCs w:val="22"/>
        </w:rPr>
        <w:t>lbs</w:t>
      </w:r>
      <w:proofErr w:type="spellEnd"/>
    </w:p>
    <w:p w:rsidR="00071C11" w:rsidRDefault="00C3652C">
      <w:pPr>
        <w:ind w:left="0" w:hanging="2"/>
        <w:rPr>
          <w:rFonts w:ascii="Arial" w:eastAsia="Arial" w:hAnsi="Arial" w:cs="Arial"/>
          <w:sz w:val="22"/>
          <w:szCs w:val="22"/>
        </w:rPr>
      </w:pPr>
      <w:r>
        <w:br w:type="page"/>
      </w:r>
    </w:p>
    <w:p w:rsidR="00071C11" w:rsidRDefault="00C3652C">
      <w:pPr>
        <w:pBdr>
          <w:top w:val="single" w:sz="4" w:space="1" w:color="000000"/>
          <w:left w:val="single" w:sz="4" w:space="4" w:color="000000"/>
          <w:bottom w:val="single" w:sz="4" w:space="1" w:color="000000"/>
          <w:right w:val="single" w:sz="4" w:space="4" w:color="000000"/>
        </w:pBdr>
        <w:shd w:val="clear" w:color="auto" w:fill="D9D9D9"/>
        <w:tabs>
          <w:tab w:val="left" w:pos="9180"/>
        </w:tabs>
        <w:ind w:left="0" w:hanging="2"/>
        <w:rPr>
          <w:rFonts w:ascii="Arial" w:eastAsia="Arial" w:hAnsi="Arial" w:cs="Arial"/>
          <w:b/>
          <w:sz w:val="22"/>
          <w:szCs w:val="22"/>
        </w:rPr>
      </w:pPr>
      <w:r>
        <w:rPr>
          <w:rFonts w:ascii="Arial" w:eastAsia="Arial" w:hAnsi="Arial" w:cs="Arial"/>
          <w:b/>
          <w:sz w:val="22"/>
          <w:szCs w:val="22"/>
        </w:rPr>
        <w:lastRenderedPageBreak/>
        <w:t>Benefits &amp; Salary</w:t>
      </w:r>
    </w:p>
    <w:p w:rsidR="00071C11" w:rsidRDefault="00C3652C">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Benefits include health insurance, self-funded dental insurance, 403(b) account, paid time off, optional instrument insurance, free parking</w:t>
      </w:r>
    </w:p>
    <w:p w:rsidR="00071C11" w:rsidRDefault="00C3652C">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Annual salary </w:t>
      </w:r>
      <w:r>
        <w:rPr>
          <w:rFonts w:ascii="Arial" w:eastAsia="Arial" w:hAnsi="Arial" w:cs="Arial"/>
          <w:sz w:val="22"/>
          <w:szCs w:val="22"/>
        </w:rPr>
        <w:t>$32,000</w:t>
      </w:r>
    </w:p>
    <w:p w:rsidR="00071C11" w:rsidRDefault="00071C11">
      <w:pPr>
        <w:ind w:left="0" w:hanging="2"/>
        <w:rPr>
          <w:rFonts w:ascii="Arial" w:eastAsia="Arial" w:hAnsi="Arial" w:cs="Arial"/>
          <w:b/>
          <w:sz w:val="22"/>
          <w:szCs w:val="22"/>
        </w:rPr>
      </w:pPr>
    </w:p>
    <w:p w:rsidR="00071C11" w:rsidRDefault="00C3652C">
      <w:pPr>
        <w:pBdr>
          <w:top w:val="single" w:sz="4" w:space="1" w:color="000000"/>
          <w:left w:val="single" w:sz="4" w:space="4" w:color="000000"/>
          <w:bottom w:val="single" w:sz="4" w:space="1" w:color="000000"/>
          <w:right w:val="single" w:sz="4" w:space="4" w:color="000000"/>
        </w:pBdr>
        <w:shd w:val="clear" w:color="auto" w:fill="D9D9D9"/>
        <w:tabs>
          <w:tab w:val="left" w:pos="9180"/>
        </w:tabs>
        <w:ind w:left="0" w:hanging="2"/>
        <w:rPr>
          <w:rFonts w:ascii="Arial" w:eastAsia="Arial" w:hAnsi="Arial" w:cs="Arial"/>
          <w:b/>
          <w:sz w:val="22"/>
          <w:szCs w:val="22"/>
        </w:rPr>
      </w:pPr>
      <w:r>
        <w:rPr>
          <w:rFonts w:ascii="Arial" w:eastAsia="Arial" w:hAnsi="Arial" w:cs="Arial"/>
          <w:b/>
          <w:sz w:val="22"/>
          <w:szCs w:val="22"/>
        </w:rPr>
        <w:t>To Apply</w:t>
      </w:r>
    </w:p>
    <w:p w:rsidR="00071C11" w:rsidRDefault="00C3652C">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Applications will be accepted and reviewed until the position is filled.</w:t>
      </w:r>
    </w:p>
    <w:p w:rsidR="00071C11" w:rsidRDefault="00C3652C">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Applicants </w:t>
      </w:r>
      <w:r>
        <w:rPr>
          <w:rFonts w:ascii="Arial" w:eastAsia="Arial" w:hAnsi="Arial" w:cs="Arial"/>
          <w:color w:val="000000"/>
          <w:sz w:val="22"/>
          <w:szCs w:val="22"/>
        </w:rPr>
        <w:t>must submit a resume, cover letter and three professional references.</w:t>
      </w:r>
    </w:p>
    <w:p w:rsidR="00071C11" w:rsidRDefault="00C3652C">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Any offer of employment is contingent upon a background check.</w:t>
      </w:r>
    </w:p>
    <w:p w:rsidR="00071C11" w:rsidRDefault="00C3652C">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Submit materials to artistic@richmondsymphony.com</w:t>
      </w:r>
    </w:p>
    <w:p w:rsidR="00071C11" w:rsidRDefault="00071C11">
      <w:pPr>
        <w:spacing w:before="240" w:line="276" w:lineRule="auto"/>
        <w:ind w:left="0" w:hanging="2"/>
        <w:rPr>
          <w:rFonts w:ascii="Arial" w:eastAsia="Arial" w:hAnsi="Arial" w:cs="Arial"/>
          <w:sz w:val="22"/>
          <w:szCs w:val="22"/>
        </w:rPr>
      </w:pPr>
    </w:p>
    <w:sectPr w:rsidR="00071C11">
      <w:headerReference w:type="default" r:id="rId9"/>
      <w:footerReference w:type="default" r:id="rId10"/>
      <w:pgSz w:w="12240" w:h="15840"/>
      <w:pgMar w:top="540" w:right="1620" w:bottom="90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52C" w:rsidRDefault="00C3652C">
      <w:pPr>
        <w:spacing w:line="240" w:lineRule="auto"/>
        <w:ind w:left="0" w:hanging="2"/>
      </w:pPr>
      <w:r>
        <w:separator/>
      </w:r>
    </w:p>
  </w:endnote>
  <w:endnote w:type="continuationSeparator" w:id="0">
    <w:p w:rsidR="00C3652C" w:rsidRDefault="00C3652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11" w:rsidRDefault="00071C11">
    <w:pPr>
      <w:tabs>
        <w:tab w:val="center" w:pos="4320"/>
        <w:tab w:val="right" w:pos="8640"/>
      </w:tabs>
      <w:ind w:left="0" w:hanging="2"/>
      <w:rPr>
        <w:rFonts w:ascii="Arial" w:eastAsia="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52C" w:rsidRDefault="00C3652C">
      <w:pPr>
        <w:spacing w:line="240" w:lineRule="auto"/>
        <w:ind w:left="0" w:hanging="2"/>
      </w:pPr>
      <w:r>
        <w:separator/>
      </w:r>
    </w:p>
  </w:footnote>
  <w:footnote w:type="continuationSeparator" w:id="0">
    <w:p w:rsidR="00C3652C" w:rsidRDefault="00C3652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11" w:rsidRDefault="00071C11">
    <w:pPr>
      <w:pBdr>
        <w:top w:val="nil"/>
        <w:left w:val="nil"/>
        <w:bottom w:val="nil"/>
        <w:right w:val="nil"/>
        <w:between w:val="nil"/>
      </w:pBdr>
      <w:tabs>
        <w:tab w:val="center" w:pos="4320"/>
        <w:tab w:val="right" w:pos="8640"/>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B7469"/>
    <w:multiLevelType w:val="multilevel"/>
    <w:tmpl w:val="3FE6A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6C6AA4"/>
    <w:multiLevelType w:val="multilevel"/>
    <w:tmpl w:val="C9C083C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4A252608"/>
    <w:multiLevelType w:val="multilevel"/>
    <w:tmpl w:val="7DD00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04315D"/>
    <w:multiLevelType w:val="multilevel"/>
    <w:tmpl w:val="0CD80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1F1EA3"/>
    <w:multiLevelType w:val="multilevel"/>
    <w:tmpl w:val="1AA8FA42"/>
    <w:lvl w:ilvl="0">
      <w:start w:val="1"/>
      <w:numFmt w:val="bullet"/>
      <w:pStyle w:val="Achievemen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11"/>
    <w:rsid w:val="00071C11"/>
    <w:rsid w:val="000D5430"/>
    <w:rsid w:val="00730504"/>
    <w:rsid w:val="00C3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2A570-0865-4227-ACE5-3F601539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
    <w:name w:val="Body Text"/>
    <w:basedOn w:val="Normal"/>
    <w:rPr>
      <w:rFonts w:ascii="Book Antiqua" w:hAnsi="Book Antiqua"/>
      <w:szCs w:val="20"/>
    </w:rPr>
  </w:style>
  <w:style w:type="paragraph" w:styleId="NormalWeb">
    <w:name w:val="Normal (Web)"/>
    <w:basedOn w:val="Normal"/>
    <w:pPr>
      <w:spacing w:before="100" w:beforeAutospacing="1" w:after="100" w:afterAutospacing="1"/>
    </w:pPr>
    <w:rPr>
      <w:color w:val="000000"/>
    </w:rPr>
  </w:style>
  <w:style w:type="paragraph" w:styleId="BodyTextIndent">
    <w:name w:val="Body Text Indent"/>
    <w:basedOn w:val="Normal"/>
    <w:pPr>
      <w:spacing w:after="120"/>
      <w:ind w:left="360"/>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styleId="Hyperlink">
    <w:name w:val="Hyperlink"/>
    <w:rPr>
      <w:color w:val="0000FF"/>
      <w:w w:val="100"/>
      <w:position w:val="-1"/>
      <w:u w:val="single"/>
      <w:effect w:val="none"/>
      <w:vertAlign w:val="baseline"/>
      <w:cs w:val="0"/>
      <w:em w:val="none"/>
    </w:rPr>
  </w:style>
  <w:style w:type="paragraph" w:customStyle="1" w:styleId="Achievement">
    <w:name w:val="Achievement"/>
    <w:basedOn w:val="BodyText"/>
    <w:pPr>
      <w:numPr>
        <w:numId w:val="5"/>
      </w:numPr>
      <w:spacing w:after="60" w:line="220" w:lineRule="atLeast"/>
      <w:ind w:left="-1" w:hanging="1"/>
      <w:jc w:val="both"/>
    </w:pPr>
    <w:rPr>
      <w:rFonts w:ascii="Arial" w:hAnsi="Arial"/>
      <w:spacing w:val="-5"/>
      <w:sz w:val="20"/>
    </w:rPr>
  </w:style>
  <w:style w:type="paragraph" w:styleId="ListParagraph">
    <w:name w:val="List Paragraph"/>
    <w:basedOn w:val="Normal"/>
    <w:pPr>
      <w:ind w:left="720"/>
    </w:p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b7Q8GQAaep53cisscCp1OxQ8g==">AMUW2mUNWKrgb6R1i+cTUfOyznR+hee1DKinmQEvK69D/knyZIYbTFopbu9bpTQhAgLv0iGor+7XB4UcIGb0189pWSPh1SrDKkXIXlIz/N0hSeKDR05QUgc=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ahardison</dc:creator>
  <cp:lastModifiedBy>Frances Sterling</cp:lastModifiedBy>
  <cp:revision>3</cp:revision>
  <dcterms:created xsi:type="dcterms:W3CDTF">2022-09-06T13:40:00Z</dcterms:created>
  <dcterms:modified xsi:type="dcterms:W3CDTF">2022-09-06T13:41:00Z</dcterms:modified>
</cp:coreProperties>
</file>